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14FAD" w:rsidRPr="00125D65" w:rsidRDefault="00D14FAD" w:rsidP="00D14FAD">
      <w:pPr>
        <w:tabs>
          <w:tab w:val="right" w:pos="9639"/>
        </w:tabs>
        <w:overflowPunct w:val="0"/>
        <w:autoSpaceDE w:val="0"/>
        <w:autoSpaceDN w:val="0"/>
        <w:adjustRightInd w:val="0"/>
        <w:textAlignment w:val="baseline"/>
        <w:rPr>
          <w:rFonts w:ascii="Arial" w:eastAsia="Arial Unicode MS" w:hAnsi="Arial" w:cs="Times New Roman"/>
          <w:b/>
          <w:bCs/>
          <w:i/>
          <w:sz w:val="28"/>
          <w:szCs w:val="28"/>
        </w:rPr>
      </w:pPr>
      <w:r w:rsidRPr="00125D65">
        <w:rPr>
          <w:rFonts w:ascii="Arial" w:eastAsia="Arial Unicode MS" w:hAnsi="Arial" w:cs="Times New Roman"/>
          <w:b/>
          <w:bCs/>
          <w:sz w:val="28"/>
          <w:szCs w:val="28"/>
        </w:rPr>
        <w:t>3GPP T</w:t>
      </w:r>
      <w:bookmarkStart w:id="0" w:name="_Ref452454252"/>
      <w:bookmarkEnd w:id="0"/>
      <w:r w:rsidRPr="00125D65">
        <w:rPr>
          <w:rFonts w:ascii="Arial" w:eastAsia="Arial Unicode MS" w:hAnsi="Arial" w:cs="Times New Roman"/>
          <w:b/>
          <w:bCs/>
          <w:sz w:val="28"/>
          <w:szCs w:val="28"/>
        </w:rPr>
        <w:t>SG</w:t>
      </w:r>
      <w:r w:rsidRPr="00125D65">
        <w:rPr>
          <w:rFonts w:ascii="Arial" w:eastAsia="Arial Unicode MS" w:hAnsi="Arial" w:cs="Times New Roman" w:hint="eastAsia"/>
          <w:b/>
          <w:bCs/>
          <w:sz w:val="28"/>
          <w:szCs w:val="28"/>
        </w:rPr>
        <w:t>-</w:t>
      </w:r>
      <w:r w:rsidRPr="00125D65">
        <w:rPr>
          <w:rFonts w:ascii="Arial" w:eastAsia="Arial Unicode MS" w:hAnsi="Arial" w:cs="Times New Roman"/>
          <w:b/>
          <w:bCs/>
          <w:sz w:val="28"/>
          <w:szCs w:val="28"/>
        </w:rPr>
        <w:t>RAN</w:t>
      </w:r>
      <w:r w:rsidRPr="00125D65">
        <w:rPr>
          <w:rFonts w:ascii="Arial" w:eastAsia="Arial Unicode MS" w:hAnsi="Arial" w:cs="Times New Roman" w:hint="eastAsia"/>
          <w:b/>
          <w:bCs/>
          <w:sz w:val="28"/>
          <w:szCs w:val="28"/>
        </w:rPr>
        <w:t xml:space="preserve"> WG</w:t>
      </w:r>
      <w:r w:rsidRPr="00125D65">
        <w:rPr>
          <w:rFonts w:ascii="Arial" w:eastAsia="Arial Unicode MS" w:hAnsi="Arial" w:cs="Times New Roman"/>
          <w:b/>
          <w:bCs/>
          <w:sz w:val="28"/>
          <w:szCs w:val="28"/>
        </w:rPr>
        <w:t>2</w:t>
      </w:r>
      <w:r w:rsidRPr="00125D65">
        <w:rPr>
          <w:rFonts w:ascii="Arial" w:eastAsia="Arial Unicode MS" w:hAnsi="Arial" w:cs="Times New Roman" w:hint="eastAsia"/>
          <w:b/>
          <w:bCs/>
          <w:sz w:val="28"/>
          <w:szCs w:val="28"/>
        </w:rPr>
        <w:t xml:space="preserve"> #1</w:t>
      </w:r>
      <w:r w:rsidRPr="00125D65">
        <w:rPr>
          <w:rFonts w:ascii="Arial" w:eastAsia="Arial Unicode MS" w:hAnsi="Arial" w:cs="Times New Roman"/>
          <w:b/>
          <w:bCs/>
          <w:sz w:val="28"/>
          <w:szCs w:val="28"/>
        </w:rPr>
        <w:t>1</w:t>
      </w:r>
      <w:r w:rsidR="001F3106">
        <w:rPr>
          <w:rFonts w:ascii="Arial" w:eastAsia="Arial Unicode MS" w:hAnsi="Arial" w:cs="Times New Roman"/>
          <w:b/>
          <w:bCs/>
          <w:sz w:val="28"/>
          <w:szCs w:val="28"/>
        </w:rPr>
        <w:t>9</w:t>
      </w:r>
      <w:r w:rsidR="00B5313C">
        <w:rPr>
          <w:rFonts w:ascii="Arial" w:eastAsia="Arial Unicode MS" w:hAnsi="Arial" w:cs="Times New Roman"/>
          <w:b/>
          <w:bCs/>
          <w:sz w:val="28"/>
          <w:szCs w:val="28"/>
        </w:rPr>
        <w:t>bis</w:t>
      </w:r>
      <w:r w:rsidRPr="00125D65">
        <w:rPr>
          <w:rFonts w:ascii="Arial" w:eastAsia="Arial Unicode MS" w:hAnsi="Arial" w:cs="Times New Roman"/>
          <w:b/>
          <w:bCs/>
          <w:sz w:val="28"/>
          <w:szCs w:val="28"/>
        </w:rPr>
        <w:t xml:space="preserve"> electronic</w:t>
      </w:r>
      <w:r w:rsidRPr="00125D65">
        <w:rPr>
          <w:rFonts w:ascii="Arial" w:eastAsia="Arial Unicode MS" w:hAnsi="Arial" w:cs="Times New Roman"/>
          <w:b/>
          <w:bCs/>
          <w:sz w:val="28"/>
          <w:szCs w:val="28"/>
        </w:rPr>
        <w:tab/>
        <w:t>R2-2</w:t>
      </w:r>
      <w:r w:rsidR="005B54AD">
        <w:rPr>
          <w:rFonts w:ascii="Arial" w:eastAsia="Arial Unicode MS" w:hAnsi="Arial" w:cs="Times New Roman"/>
          <w:b/>
          <w:bCs/>
          <w:sz w:val="28"/>
          <w:szCs w:val="28"/>
          <w:lang w:eastAsia="zh-CN"/>
        </w:rPr>
        <w:t>2</w:t>
      </w:r>
      <w:r w:rsidR="00675436">
        <w:rPr>
          <w:rFonts w:ascii="Arial" w:eastAsia="Arial Unicode MS" w:hAnsi="Arial" w:cs="Times New Roman"/>
          <w:b/>
          <w:bCs/>
          <w:sz w:val="28"/>
          <w:szCs w:val="28"/>
          <w:lang w:eastAsia="zh-CN"/>
        </w:rPr>
        <w:t>10000</w:t>
      </w:r>
      <w:bookmarkStart w:id="1" w:name="_GoBack"/>
      <w:bookmarkEnd w:id="1"/>
    </w:p>
    <w:p w:rsidR="00001EF2" w:rsidRPr="002C6C08" w:rsidRDefault="00D14FAD" w:rsidP="00D14FAD">
      <w:pPr>
        <w:tabs>
          <w:tab w:val="right" w:pos="9639"/>
        </w:tabs>
        <w:overflowPunct w:val="0"/>
        <w:autoSpaceDE w:val="0"/>
        <w:autoSpaceDN w:val="0"/>
        <w:adjustRightInd w:val="0"/>
        <w:jc w:val="left"/>
        <w:textAlignment w:val="baseline"/>
        <w:rPr>
          <w:rFonts w:ascii="Arial" w:eastAsia="Arial Unicode MS" w:hAnsi="Arial"/>
          <w:b/>
          <w:bCs/>
          <w:kern w:val="0"/>
          <w:sz w:val="24"/>
          <w:szCs w:val="20"/>
        </w:rPr>
      </w:pPr>
      <w:r w:rsidRPr="00125D65">
        <w:rPr>
          <w:rFonts w:ascii="Arial" w:eastAsia="Arial Unicode MS" w:hAnsi="Arial" w:cs="Times New Roman"/>
          <w:b/>
          <w:bCs/>
          <w:sz w:val="28"/>
          <w:szCs w:val="28"/>
        </w:rPr>
        <w:t xml:space="preserve">Online, </w:t>
      </w:r>
      <w:r w:rsidR="001F3106">
        <w:rPr>
          <w:rFonts w:ascii="Arial" w:eastAsia="Arial Unicode MS" w:hAnsi="Arial" w:cs="Times New Roman"/>
          <w:b/>
          <w:bCs/>
          <w:sz w:val="28"/>
          <w:szCs w:val="28"/>
        </w:rPr>
        <w:t>1</w:t>
      </w:r>
      <w:r w:rsidR="00B5313C">
        <w:rPr>
          <w:rFonts w:ascii="Arial" w:eastAsia="Arial Unicode MS" w:hAnsi="Arial" w:cs="Times New Roman"/>
          <w:b/>
          <w:bCs/>
          <w:sz w:val="28"/>
          <w:szCs w:val="28"/>
        </w:rPr>
        <w:t>0</w:t>
      </w:r>
      <w:r w:rsidR="00481048">
        <w:rPr>
          <w:rFonts w:ascii="Arial" w:eastAsia="Arial Unicode MS" w:hAnsi="Arial" w:cs="Times New Roman"/>
          <w:b/>
          <w:bCs/>
          <w:sz w:val="28"/>
          <w:szCs w:val="28"/>
          <w:lang w:eastAsia="zh-CN"/>
        </w:rPr>
        <w:t>th</w:t>
      </w:r>
      <w:r w:rsidR="003C5FCA">
        <w:rPr>
          <w:rFonts w:ascii="Arial" w:eastAsia="Arial Unicode MS" w:hAnsi="Arial" w:cs="Times New Roman"/>
          <w:b/>
          <w:bCs/>
          <w:sz w:val="28"/>
          <w:szCs w:val="28"/>
        </w:rPr>
        <w:t xml:space="preserve"> </w:t>
      </w:r>
      <w:r w:rsidR="00B5313C">
        <w:rPr>
          <w:rFonts w:ascii="Arial" w:eastAsia="Arial Unicode MS" w:hAnsi="Arial" w:cs="Times New Roman"/>
          <w:b/>
          <w:bCs/>
          <w:sz w:val="28"/>
          <w:szCs w:val="28"/>
        </w:rPr>
        <w:t>October</w:t>
      </w:r>
      <w:r w:rsidRPr="00125D65">
        <w:rPr>
          <w:rFonts w:ascii="Arial" w:eastAsia="Arial Unicode MS" w:hAnsi="Arial" w:cs="Times New Roman"/>
          <w:b/>
          <w:bCs/>
          <w:sz w:val="28"/>
          <w:szCs w:val="28"/>
        </w:rPr>
        <w:t xml:space="preserve"> – </w:t>
      </w:r>
      <w:r w:rsidR="00B5313C">
        <w:rPr>
          <w:rFonts w:ascii="Arial" w:eastAsia="Arial Unicode MS" w:hAnsi="Arial" w:cs="Times New Roman"/>
          <w:b/>
          <w:bCs/>
          <w:sz w:val="28"/>
          <w:szCs w:val="28"/>
        </w:rPr>
        <w:t>19</w:t>
      </w:r>
      <w:r w:rsidR="00481048">
        <w:rPr>
          <w:rFonts w:ascii="Arial" w:eastAsia="Arial Unicode MS" w:hAnsi="Arial" w:cs="Times New Roman"/>
          <w:b/>
          <w:bCs/>
          <w:sz w:val="28"/>
          <w:szCs w:val="28"/>
        </w:rPr>
        <w:t>th</w:t>
      </w:r>
      <w:r w:rsidRPr="00125D65">
        <w:rPr>
          <w:rFonts w:ascii="Arial" w:eastAsia="Arial Unicode MS" w:hAnsi="Arial" w:cs="Times New Roman"/>
          <w:b/>
          <w:bCs/>
          <w:sz w:val="28"/>
          <w:szCs w:val="28"/>
        </w:rPr>
        <w:t xml:space="preserve"> </w:t>
      </w:r>
      <w:r w:rsidR="00B5313C">
        <w:rPr>
          <w:rFonts w:ascii="Arial" w:eastAsia="Arial Unicode MS" w:hAnsi="Arial" w:cs="Times New Roman"/>
          <w:b/>
          <w:bCs/>
          <w:sz w:val="28"/>
          <w:szCs w:val="28"/>
          <w:lang w:eastAsia="zh-CN"/>
        </w:rPr>
        <w:t>October</w:t>
      </w:r>
      <w:r w:rsidRPr="00125D65">
        <w:rPr>
          <w:rFonts w:ascii="Arial" w:eastAsia="Arial Unicode MS" w:hAnsi="Arial" w:cs="Times New Roman"/>
          <w:b/>
          <w:bCs/>
          <w:sz w:val="28"/>
          <w:szCs w:val="28"/>
        </w:rPr>
        <w:t>, 202</w:t>
      </w:r>
      <w:r>
        <w:rPr>
          <w:rFonts w:ascii="Arial" w:eastAsia="Arial Unicode MS" w:hAnsi="Arial" w:cs="Times New Roman"/>
          <w:b/>
          <w:bCs/>
          <w:sz w:val="28"/>
          <w:szCs w:val="28"/>
        </w:rPr>
        <w:t>2</w:t>
      </w:r>
      <w:r w:rsidRPr="00125D65">
        <w:rPr>
          <w:rFonts w:ascii="Arial" w:eastAsia="Arial Unicode MS" w:hAnsi="Arial" w:cs="Times New Roman"/>
          <w:b/>
          <w:bCs/>
          <w:sz w:val="28"/>
          <w:szCs w:val="28"/>
        </w:rPr>
        <w:t xml:space="preserve"> </w:t>
      </w:r>
      <w:r w:rsidR="00CB2820">
        <w:rPr>
          <w:rFonts w:ascii="Arial" w:eastAsia="Arial Unicode MS" w:hAnsi="Arial"/>
          <w:b/>
          <w:bCs/>
          <w:kern w:val="0"/>
          <w:sz w:val="24"/>
          <w:szCs w:val="20"/>
        </w:rPr>
        <w:t xml:space="preserve">                </w:t>
      </w:r>
      <w:r w:rsidR="00586906">
        <w:rPr>
          <w:rFonts w:ascii="Arial" w:eastAsia="Arial Unicode MS" w:hAnsi="Arial"/>
          <w:b/>
          <w:bCs/>
          <w:kern w:val="0"/>
          <w:sz w:val="24"/>
          <w:szCs w:val="20"/>
        </w:rPr>
        <w:t xml:space="preserve">         </w:t>
      </w:r>
      <w:r w:rsidR="007B1A0E">
        <w:rPr>
          <w:rFonts w:ascii="Arial" w:eastAsia="Arial Unicode MS" w:hAnsi="Arial"/>
          <w:b/>
          <w:bCs/>
          <w:kern w:val="0"/>
          <w:sz w:val="24"/>
          <w:szCs w:val="20"/>
        </w:rPr>
        <w:t xml:space="preserve">       </w:t>
      </w:r>
    </w:p>
    <w:p w:rsidR="003E16F6" w:rsidRPr="00001EF2" w:rsidRDefault="000644F8" w:rsidP="003E16F6">
      <w:pPr>
        <w:overflowPunct w:val="0"/>
        <w:autoSpaceDE w:val="0"/>
        <w:autoSpaceDN w:val="0"/>
        <w:adjustRightInd w:val="0"/>
        <w:jc w:val="left"/>
        <w:textAlignment w:val="baseline"/>
        <w:rPr>
          <w:rFonts w:ascii="Arial" w:eastAsia="Arial Unicode MS" w:hAnsi="Arial"/>
          <w:b/>
          <w:bCs/>
          <w:kern w:val="0"/>
          <w:sz w:val="24"/>
          <w:szCs w:val="20"/>
          <w:lang w:eastAsia="zh-CN"/>
        </w:rPr>
      </w:pPr>
      <w:r>
        <w:rPr>
          <w:rFonts w:ascii="Arial" w:eastAsia="Arial Unicode MS" w:hAnsi="Arial" w:hint="eastAsia"/>
          <w:b/>
          <w:bCs/>
          <w:kern w:val="0"/>
          <w:sz w:val="24"/>
          <w:szCs w:val="20"/>
          <w:lang w:eastAsia="zh-CN"/>
        </w:rPr>
        <w:t xml:space="preserve"> </w:t>
      </w:r>
    </w:p>
    <w:p w:rsidR="003E16F6"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Source: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NEC</w:t>
      </w:r>
    </w:p>
    <w:p w:rsidR="006D1C45" w:rsidRPr="002C6C08" w:rsidRDefault="006D1C45" w:rsidP="009A7687">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lang w:eastAsia="en-US"/>
        </w:rPr>
      </w:pPr>
      <w:r>
        <w:rPr>
          <w:rFonts w:ascii="Arial" w:eastAsia="Arial Unicode MS" w:hAnsi="Arial" w:cs="Arial"/>
          <w:b/>
          <w:bCs/>
          <w:kern w:val="0"/>
          <w:sz w:val="24"/>
          <w:szCs w:val="20"/>
          <w:lang w:eastAsia="en-US"/>
        </w:rPr>
        <w:t>Agenda</w:t>
      </w:r>
      <w:r w:rsidR="00F80AF1">
        <w:rPr>
          <w:rFonts w:ascii="Arial" w:eastAsia="Arial Unicode MS" w:hAnsi="Arial" w:cs="Arial"/>
          <w:b/>
          <w:bCs/>
          <w:kern w:val="0"/>
          <w:sz w:val="24"/>
          <w:szCs w:val="20"/>
          <w:lang w:eastAsia="en-US"/>
        </w:rPr>
        <w:t xml:space="preserve"> item</w:t>
      </w:r>
      <w:r>
        <w:rPr>
          <w:rFonts w:ascii="Arial" w:eastAsia="Arial Unicode MS" w:hAnsi="Arial" w:cs="Arial"/>
          <w:b/>
          <w:bCs/>
          <w:kern w:val="0"/>
          <w:sz w:val="24"/>
          <w:szCs w:val="20"/>
          <w:lang w:eastAsia="en-US"/>
        </w:rPr>
        <w:t>:</w:t>
      </w:r>
      <w:r>
        <w:rPr>
          <w:rFonts w:ascii="Arial" w:eastAsia="Arial Unicode MS" w:hAnsi="Arial" w:cs="Arial"/>
          <w:b/>
          <w:bCs/>
          <w:kern w:val="0"/>
          <w:sz w:val="24"/>
          <w:szCs w:val="20"/>
          <w:lang w:eastAsia="en-US"/>
        </w:rPr>
        <w:tab/>
      </w:r>
      <w:r>
        <w:rPr>
          <w:rFonts w:ascii="Arial" w:eastAsia="Arial Unicode MS" w:hAnsi="Arial" w:cs="Arial"/>
          <w:b/>
          <w:bCs/>
          <w:kern w:val="0"/>
          <w:sz w:val="24"/>
          <w:szCs w:val="20"/>
          <w:lang w:eastAsia="en-US"/>
        </w:rPr>
        <w:tab/>
      </w:r>
      <w:r w:rsidR="009A7687" w:rsidRPr="009A7687">
        <w:rPr>
          <w:rFonts w:ascii="Arial" w:eastAsia="Arial Unicode MS" w:hAnsi="Arial" w:cs="Arial"/>
          <w:b/>
          <w:bCs/>
          <w:kern w:val="0"/>
          <w:sz w:val="24"/>
          <w:szCs w:val="20"/>
          <w:lang w:eastAsia="en-US"/>
        </w:rPr>
        <w:t>8.17.2.1</w:t>
      </w:r>
      <w:r w:rsidR="009A7687" w:rsidRPr="009A7687">
        <w:rPr>
          <w:rFonts w:ascii="Arial" w:eastAsia="Arial Unicode MS" w:hAnsi="Arial" w:cs="Arial"/>
          <w:b/>
          <w:bCs/>
          <w:kern w:val="0"/>
          <w:sz w:val="24"/>
          <w:szCs w:val="20"/>
          <w:lang w:eastAsia="en-US"/>
        </w:rPr>
        <w:tab/>
        <w:t>Scenarios</w:t>
      </w:r>
    </w:p>
    <w:p w:rsidR="003E16F6" w:rsidRPr="002C6C08" w:rsidRDefault="003E16F6" w:rsidP="003E16F6">
      <w:pPr>
        <w:widowControl/>
        <w:overflowPunct w:val="0"/>
        <w:autoSpaceDE w:val="0"/>
        <w:autoSpaceDN w:val="0"/>
        <w:adjustRightInd w:val="0"/>
        <w:spacing w:after="180"/>
        <w:ind w:left="1985" w:hanging="1985"/>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Title:</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009A7687">
        <w:rPr>
          <w:rFonts w:ascii="Arial" w:eastAsia="Arial Unicode MS" w:hAnsi="Arial" w:cs="Arial"/>
          <w:b/>
          <w:bCs/>
          <w:kern w:val="0"/>
          <w:sz w:val="24"/>
          <w:szCs w:val="20"/>
        </w:rPr>
        <w:t>Scenarios of</w:t>
      </w:r>
      <w:r w:rsidR="00A07C08">
        <w:rPr>
          <w:rFonts w:ascii="Arial" w:eastAsia="Arial Unicode MS" w:hAnsi="Arial" w:cs="Arial"/>
          <w:b/>
          <w:bCs/>
          <w:kern w:val="0"/>
          <w:sz w:val="24"/>
          <w:szCs w:val="20"/>
        </w:rPr>
        <w:t xml:space="preserve"> </w:t>
      </w:r>
      <w:r w:rsidR="000D4C94">
        <w:rPr>
          <w:rFonts w:ascii="Arial" w:eastAsia="Arial Unicode MS" w:hAnsi="Arial" w:cs="Arial"/>
          <w:b/>
          <w:bCs/>
          <w:kern w:val="0"/>
          <w:sz w:val="24"/>
          <w:szCs w:val="20"/>
        </w:rPr>
        <w:t>temporary capability restriction for MUSIM</w:t>
      </w:r>
    </w:p>
    <w:p w:rsidR="003E16F6" w:rsidRPr="002C6C08" w:rsidRDefault="003E16F6" w:rsidP="003E16F6">
      <w:pPr>
        <w:widowControl/>
        <w:overflowPunct w:val="0"/>
        <w:autoSpaceDE w:val="0"/>
        <w:autoSpaceDN w:val="0"/>
        <w:adjustRightInd w:val="0"/>
        <w:spacing w:after="120"/>
        <w:jc w:val="left"/>
        <w:textAlignment w:val="baseline"/>
        <w:rPr>
          <w:rFonts w:ascii="Arial" w:eastAsia="Arial Unicode MS" w:hAnsi="Arial" w:cs="Arial"/>
          <w:b/>
          <w:bCs/>
          <w:kern w:val="0"/>
          <w:sz w:val="24"/>
          <w:szCs w:val="20"/>
        </w:rPr>
      </w:pPr>
      <w:r>
        <w:rPr>
          <w:rFonts w:ascii="Arial" w:eastAsia="Arial Unicode MS" w:hAnsi="Arial" w:cs="Arial"/>
          <w:b/>
          <w:bCs/>
          <w:kern w:val="0"/>
          <w:sz w:val="24"/>
          <w:szCs w:val="20"/>
          <w:lang w:eastAsia="en-US"/>
        </w:rPr>
        <w:t>Document for:</w:t>
      </w:r>
      <w:r>
        <w:rPr>
          <w:rFonts w:ascii="Arial" w:eastAsia="Arial Unicode MS" w:hAnsi="Arial" w:cs="Arial" w:hint="eastAsia"/>
          <w:b/>
          <w:bCs/>
          <w:kern w:val="0"/>
          <w:sz w:val="24"/>
          <w:szCs w:val="20"/>
        </w:rPr>
        <w:tab/>
      </w:r>
      <w:r>
        <w:rPr>
          <w:rFonts w:ascii="Arial" w:eastAsia="Arial Unicode MS" w:hAnsi="Arial" w:cs="Arial" w:hint="eastAsia"/>
          <w:b/>
          <w:bCs/>
          <w:kern w:val="0"/>
          <w:sz w:val="24"/>
          <w:szCs w:val="20"/>
        </w:rPr>
        <w:tab/>
      </w:r>
      <w:r w:rsidRPr="002C6C08">
        <w:rPr>
          <w:rFonts w:ascii="Arial" w:eastAsia="Arial Unicode MS" w:hAnsi="Arial" w:cs="Arial"/>
          <w:b/>
          <w:bCs/>
          <w:kern w:val="0"/>
          <w:sz w:val="24"/>
          <w:szCs w:val="20"/>
          <w:lang w:eastAsia="en-US"/>
        </w:rPr>
        <w:t>Discussion</w:t>
      </w:r>
      <w:r w:rsidR="0012553E">
        <w:rPr>
          <w:rFonts w:ascii="Arial" w:eastAsia="Arial Unicode MS" w:hAnsi="Arial" w:cs="Arial"/>
          <w:b/>
          <w:bCs/>
          <w:kern w:val="0"/>
          <w:sz w:val="24"/>
          <w:szCs w:val="20"/>
          <w:lang w:eastAsia="en-US"/>
        </w:rPr>
        <w:t xml:space="preserve"> and decision</w:t>
      </w:r>
    </w:p>
    <w:p w:rsidR="000162A9" w:rsidRPr="00D34080" w:rsidRDefault="000162A9" w:rsidP="00D34080">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1. Introduction</w:t>
      </w:r>
    </w:p>
    <w:p w:rsidR="00B5313C" w:rsidRPr="00A84AAC" w:rsidRDefault="00C4727B" w:rsidP="00B5313C">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 xml:space="preserve">At RAN #95e meeting, </w:t>
      </w:r>
      <w:r w:rsidR="00B06138">
        <w:rPr>
          <w:rFonts w:ascii="Arial" w:eastAsia="Arial Unicode MS" w:hAnsi="Arial"/>
          <w:kern w:val="0"/>
          <w:szCs w:val="20"/>
          <w:lang w:eastAsia="zh-CN"/>
        </w:rPr>
        <w:t>WID on</w:t>
      </w:r>
      <w:r>
        <w:rPr>
          <w:rFonts w:ascii="Arial" w:eastAsia="Arial Unicode MS" w:hAnsi="Arial"/>
          <w:kern w:val="0"/>
          <w:szCs w:val="20"/>
          <w:lang w:eastAsia="zh-CN"/>
        </w:rPr>
        <w:t xml:space="preserve"> </w:t>
      </w:r>
      <w:r w:rsidR="001F3B4F" w:rsidRPr="001F3B4F">
        <w:rPr>
          <w:rFonts w:ascii="Arial" w:eastAsia="Arial Unicode MS" w:hAnsi="Arial"/>
          <w:kern w:val="0"/>
          <w:szCs w:val="20"/>
          <w:lang w:eastAsia="zh-CN"/>
        </w:rPr>
        <w:t>Dual Transmission/Reception (Tx/Rx) Multi-SIM for NR</w:t>
      </w:r>
      <w:r w:rsidR="00B9411A">
        <w:rPr>
          <w:rFonts w:ascii="Arial" w:eastAsia="Arial Unicode MS" w:hAnsi="Arial"/>
          <w:kern w:val="0"/>
          <w:szCs w:val="20"/>
          <w:lang w:eastAsia="zh-CN"/>
        </w:rPr>
        <w:t xml:space="preserve"> was approved, and one of the objectives is to support enhancements for MUSIM procedures for simultaneous RRC Connection at both USIM networks [1]:</w:t>
      </w:r>
    </w:p>
    <w:p w:rsidR="00B06138" w:rsidRPr="00B06138" w:rsidRDefault="00B06138" w:rsidP="00B06138">
      <w:pPr>
        <w:widowControl/>
        <w:overflowPunct w:val="0"/>
        <w:autoSpaceDE w:val="0"/>
        <w:autoSpaceDN w:val="0"/>
        <w:adjustRightInd w:val="0"/>
        <w:jc w:val="left"/>
        <w:textAlignment w:val="baseline"/>
        <w:rPr>
          <w:rFonts w:ascii="Times New Roman" w:eastAsia="等线" w:hAnsi="Times New Roman" w:cs="Times New Roman"/>
          <w:bCs/>
          <w:kern w:val="0"/>
          <w:sz w:val="20"/>
          <w:szCs w:val="20"/>
          <w:lang w:eastAsia="en-GB"/>
        </w:rPr>
      </w:pPr>
      <w:r w:rsidRPr="00B06138">
        <w:rPr>
          <w:rFonts w:ascii="Times New Roman" w:eastAsia="等线" w:hAnsi="Times New Roman" w:cs="Times New Roman"/>
          <w:bCs/>
          <w:kern w:val="0"/>
          <w:sz w:val="20"/>
          <w:szCs w:val="20"/>
          <w:lang w:val="en-US" w:eastAsia="en-GB"/>
        </w:rPr>
        <w:t xml:space="preserve">1. </w:t>
      </w:r>
      <w:r w:rsidRPr="00B06138">
        <w:rPr>
          <w:rFonts w:ascii="Times New Roman" w:eastAsia="等线" w:hAnsi="Times New Roman" w:cs="Times New Roman"/>
          <w:bCs/>
          <w:kern w:val="0"/>
          <w:sz w:val="20"/>
          <w:szCs w:val="20"/>
          <w:lang w:eastAsia="en-GB"/>
        </w:rPr>
        <w:t>Enhancements for MUSIM procedures to operate in RRC_CONNECTED state simultaneously in NW A and NW B. [</w:t>
      </w:r>
      <w:r w:rsidRPr="00B06138">
        <w:rPr>
          <w:rFonts w:ascii="Times New Roman" w:eastAsia="等线" w:hAnsi="Times New Roman" w:cs="Times New Roman"/>
          <w:b/>
          <w:kern w:val="0"/>
          <w:sz w:val="20"/>
          <w:szCs w:val="20"/>
          <w:lang w:eastAsia="en-GB"/>
        </w:rPr>
        <w:t>RAN2</w:t>
      </w:r>
      <w:r w:rsidRPr="00B06138">
        <w:rPr>
          <w:rFonts w:ascii="Times New Roman" w:eastAsia="等线" w:hAnsi="Times New Roman" w:cs="Times New Roman"/>
          <w:bCs/>
          <w:kern w:val="0"/>
          <w:sz w:val="20"/>
          <w:szCs w:val="20"/>
          <w:lang w:eastAsia="en-GB"/>
        </w:rPr>
        <w:t>, RAN3, RAN4].</w:t>
      </w:r>
    </w:p>
    <w:p w:rsidR="00B06138" w:rsidRPr="00B06138" w:rsidRDefault="00B06138" w:rsidP="00B06138">
      <w:pPr>
        <w:widowControl/>
        <w:numPr>
          <w:ilvl w:val="0"/>
          <w:numId w:val="7"/>
        </w:numPr>
        <w:overflowPunct w:val="0"/>
        <w:autoSpaceDE w:val="0"/>
        <w:autoSpaceDN w:val="0"/>
        <w:adjustRightInd w:val="0"/>
        <w:spacing w:after="180"/>
        <w:jc w:val="left"/>
        <w:textAlignment w:val="baseline"/>
        <w:rPr>
          <w:rFonts w:ascii="Times New Roman" w:eastAsia="等线" w:hAnsi="Times New Roman" w:cs="Times New Roman"/>
          <w:bCs/>
          <w:kern w:val="0"/>
          <w:sz w:val="20"/>
          <w:szCs w:val="20"/>
          <w:lang w:eastAsia="en-GB"/>
        </w:rPr>
      </w:pPr>
      <w:r w:rsidRPr="00B06138">
        <w:rPr>
          <w:rFonts w:ascii="Times New Roman" w:eastAsia="等线" w:hAnsi="Times New Roman" w:cs="Times New Roman"/>
          <w:bCs/>
          <w:kern w:val="0"/>
          <w:sz w:val="20"/>
          <w:szCs w:val="20"/>
          <w:lang w:eastAsia="en-GB"/>
        </w:rPr>
        <w:t>Specify mechanism to indicate preference on temporary UE capability restriction and removal of restriction (e.g. capability update, release of cells, (de)activation of configured resources) with NW A when UE needs transmission or reception (e.g., start/stop connection to NW B) for MUSIM purpose</w:t>
      </w:r>
    </w:p>
    <w:p w:rsidR="00B06138" w:rsidRPr="00B06138" w:rsidRDefault="00B06138" w:rsidP="00B06138">
      <w:pPr>
        <w:widowControl/>
        <w:numPr>
          <w:ilvl w:val="0"/>
          <w:numId w:val="7"/>
        </w:numPr>
        <w:overflowPunct w:val="0"/>
        <w:autoSpaceDE w:val="0"/>
        <w:autoSpaceDN w:val="0"/>
        <w:adjustRightInd w:val="0"/>
        <w:spacing w:after="180"/>
        <w:jc w:val="left"/>
        <w:textAlignment w:val="baseline"/>
        <w:rPr>
          <w:rFonts w:ascii="Times New Roman" w:eastAsia="等线" w:hAnsi="Times New Roman" w:cs="Times New Roman"/>
          <w:bCs/>
          <w:kern w:val="0"/>
          <w:sz w:val="20"/>
          <w:szCs w:val="20"/>
          <w:lang w:eastAsia="en-GB"/>
        </w:rPr>
      </w:pPr>
      <w:r w:rsidRPr="00B06138">
        <w:rPr>
          <w:rFonts w:ascii="Times New Roman" w:eastAsia="等线" w:hAnsi="Times New Roman" w:cs="Times New Roman"/>
          <w:b/>
          <w:kern w:val="0"/>
          <w:sz w:val="20"/>
          <w:szCs w:val="20"/>
          <w:lang w:eastAsia="en-GB"/>
        </w:rPr>
        <w:t>RAT Concurrency:</w:t>
      </w:r>
      <w:r w:rsidRPr="00B06138">
        <w:rPr>
          <w:rFonts w:ascii="Times New Roman" w:eastAsia="等线" w:hAnsi="Times New Roman" w:cs="Times New Roman"/>
          <w:bCs/>
          <w:kern w:val="0"/>
          <w:sz w:val="20"/>
          <w:szCs w:val="20"/>
          <w:lang w:eastAsia="en-GB"/>
        </w:rPr>
        <w:t xml:space="preserve"> Network A is NR SA (with CA) or NR DC. Network B can either be LTE or NR.</w:t>
      </w:r>
    </w:p>
    <w:p w:rsidR="00B06138" w:rsidRPr="00B06138" w:rsidRDefault="00B06138" w:rsidP="00B06138">
      <w:pPr>
        <w:widowControl/>
        <w:numPr>
          <w:ilvl w:val="0"/>
          <w:numId w:val="7"/>
        </w:numPr>
        <w:overflowPunct w:val="0"/>
        <w:autoSpaceDE w:val="0"/>
        <w:autoSpaceDN w:val="0"/>
        <w:adjustRightInd w:val="0"/>
        <w:spacing w:after="180"/>
        <w:jc w:val="left"/>
        <w:textAlignment w:val="baseline"/>
        <w:rPr>
          <w:rFonts w:ascii="Times New Roman" w:eastAsia="等线" w:hAnsi="Times New Roman" w:cs="Times New Roman"/>
          <w:bCs/>
          <w:kern w:val="0"/>
          <w:sz w:val="20"/>
          <w:szCs w:val="20"/>
          <w:lang w:eastAsia="en-GB"/>
        </w:rPr>
      </w:pPr>
      <w:r w:rsidRPr="00B06138">
        <w:rPr>
          <w:rFonts w:ascii="Times New Roman" w:eastAsia="等线" w:hAnsi="Times New Roman" w:cs="Times New Roman"/>
          <w:b/>
          <w:kern w:val="0"/>
          <w:sz w:val="20"/>
          <w:szCs w:val="20"/>
          <w:lang w:eastAsia="en-GB"/>
        </w:rPr>
        <w:t>Applicable UE architecture:</w:t>
      </w:r>
      <w:r w:rsidRPr="00B06138">
        <w:rPr>
          <w:rFonts w:ascii="Times New Roman" w:eastAsia="等线" w:hAnsi="Times New Roman" w:cs="Times New Roman"/>
          <w:bCs/>
          <w:kern w:val="0"/>
          <w:sz w:val="20"/>
          <w:szCs w:val="20"/>
          <w:lang w:eastAsia="en-GB"/>
        </w:rPr>
        <w:t xml:space="preserve"> Dual-RX/Dual-TX UE</w:t>
      </w:r>
    </w:p>
    <w:p w:rsidR="00A84AAC" w:rsidRPr="00A84AAC" w:rsidRDefault="00A07C08" w:rsidP="00A84AAC">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In this paper, we</w:t>
      </w:r>
      <w:r w:rsidR="009A7687">
        <w:rPr>
          <w:rFonts w:ascii="Arial" w:eastAsia="Arial Unicode MS" w:hAnsi="Arial"/>
          <w:kern w:val="0"/>
          <w:szCs w:val="20"/>
          <w:lang w:eastAsia="zh-CN"/>
        </w:rPr>
        <w:t xml:space="preserve"> analysis our view on scenarios of t</w:t>
      </w:r>
      <w:r w:rsidR="009A7687" w:rsidRPr="009A7687">
        <w:rPr>
          <w:rFonts w:ascii="Arial" w:eastAsia="Arial Unicode MS" w:hAnsi="Arial"/>
          <w:kern w:val="0"/>
          <w:szCs w:val="20"/>
          <w:lang w:eastAsia="zh-CN"/>
        </w:rPr>
        <w:t xml:space="preserve">emporary capability restriction for </w:t>
      </w:r>
      <w:r w:rsidR="009A7687">
        <w:rPr>
          <w:rFonts w:ascii="Arial" w:eastAsia="Arial Unicode MS" w:hAnsi="Arial"/>
          <w:kern w:val="0"/>
          <w:szCs w:val="20"/>
          <w:lang w:eastAsia="zh-CN"/>
        </w:rPr>
        <w:t xml:space="preserve">Rel-18 </w:t>
      </w:r>
      <w:r w:rsidR="009A7687" w:rsidRPr="009A7687">
        <w:rPr>
          <w:rFonts w:ascii="Arial" w:eastAsia="Arial Unicode MS" w:hAnsi="Arial"/>
          <w:kern w:val="0"/>
          <w:szCs w:val="20"/>
          <w:lang w:eastAsia="zh-CN"/>
        </w:rPr>
        <w:t>MUSIM</w:t>
      </w:r>
      <w:r w:rsidR="009A7687">
        <w:rPr>
          <w:rFonts w:ascii="Arial" w:eastAsia="Arial Unicode MS" w:hAnsi="Arial"/>
          <w:kern w:val="0"/>
          <w:szCs w:val="20"/>
          <w:lang w:eastAsia="zh-CN"/>
        </w:rPr>
        <w:t xml:space="preserve"> enhancements</w:t>
      </w:r>
      <w:r>
        <w:rPr>
          <w:rFonts w:ascii="Arial" w:eastAsia="Arial Unicode MS" w:hAnsi="Arial"/>
          <w:kern w:val="0"/>
          <w:szCs w:val="20"/>
          <w:lang w:eastAsia="zh-CN"/>
        </w:rPr>
        <w:t>.</w:t>
      </w:r>
    </w:p>
    <w:p w:rsidR="002531C8" w:rsidRDefault="000162A9" w:rsidP="00200E97">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sidRPr="002C6C08">
        <w:rPr>
          <w:rFonts w:ascii="Arial" w:eastAsia="Arial Unicode MS" w:hAnsi="Arial"/>
          <w:kern w:val="0"/>
          <w:sz w:val="32"/>
          <w:szCs w:val="20"/>
          <w:lang w:eastAsia="en-US"/>
        </w:rPr>
        <w:t xml:space="preserve">2. </w:t>
      </w:r>
      <w:r w:rsidRPr="002C6C08">
        <w:rPr>
          <w:rFonts w:ascii="Arial" w:eastAsia="Arial Unicode MS" w:hAnsi="Arial" w:hint="eastAsia"/>
          <w:kern w:val="0"/>
          <w:sz w:val="32"/>
          <w:szCs w:val="20"/>
        </w:rPr>
        <w:t>Discussion</w:t>
      </w:r>
    </w:p>
    <w:p w:rsidR="002C5E76" w:rsidRDefault="002C5E76" w:rsidP="00A07C08">
      <w:pPr>
        <w:widowControl/>
        <w:spacing w:before="120" w:afterLines="50" w:after="120"/>
        <w:rPr>
          <w:rFonts w:ascii="Arial" w:eastAsia="Arial Unicode MS" w:hAnsi="Arial"/>
          <w:kern w:val="0"/>
          <w:szCs w:val="20"/>
          <w:lang w:eastAsia="zh-CN"/>
        </w:rPr>
      </w:pPr>
      <w:r w:rsidRPr="002C5E76">
        <w:rPr>
          <w:rFonts w:ascii="Arial" w:eastAsia="Arial Unicode MS" w:hAnsi="Arial"/>
          <w:kern w:val="0"/>
          <w:szCs w:val="20"/>
          <w:lang w:eastAsia="zh-CN"/>
        </w:rPr>
        <w:t>Rel-17 mechanisms are aimed for 1Rx/1Tx and 2Rx/1Tx UE. For network switching leaving RRC Connected state, the UE has to leave RRC Connected state at network A to switch to network B in order to perform service which requires long time switching. While for network switching without leaving RRC Connected state, dedicated scheduling gap can be allocated to the UE to perform short time switch at network B while maintaining RRC Connected state at network A.</w:t>
      </w:r>
    </w:p>
    <w:p w:rsidR="00E65421" w:rsidRDefault="00E65421" w:rsidP="00E65421">
      <w:pPr>
        <w:widowControl/>
        <w:spacing w:before="120" w:afterLines="50" w:after="120"/>
        <w:rPr>
          <w:rFonts w:ascii="Arial" w:eastAsia="Arial Unicode MS" w:hAnsi="Arial"/>
          <w:kern w:val="0"/>
          <w:szCs w:val="20"/>
          <w:lang w:eastAsia="zh-CN"/>
        </w:rPr>
      </w:pPr>
      <w:r w:rsidRPr="0077510F">
        <w:rPr>
          <w:rFonts w:ascii="Arial" w:eastAsia="Arial Unicode MS" w:hAnsi="Arial"/>
          <w:kern w:val="0"/>
          <w:szCs w:val="20"/>
          <w:lang w:eastAsia="zh-CN"/>
        </w:rPr>
        <w:t xml:space="preserve">However, for dual Rx/dual </w:t>
      </w:r>
      <w:r w:rsidRPr="0077510F">
        <w:rPr>
          <w:rFonts w:ascii="Arial" w:eastAsia="Arial Unicode MS" w:hAnsi="Arial" w:hint="eastAsia"/>
          <w:kern w:val="0"/>
          <w:szCs w:val="20"/>
          <w:lang w:eastAsia="zh-CN"/>
        </w:rPr>
        <w:t>Tx</w:t>
      </w:r>
      <w:r>
        <w:rPr>
          <w:rFonts w:ascii="Arial" w:eastAsia="Arial Unicode MS" w:hAnsi="Arial"/>
          <w:kern w:val="0"/>
          <w:szCs w:val="20"/>
          <w:lang w:eastAsia="zh-CN"/>
        </w:rPr>
        <w:t xml:space="preserve"> MUSIM UE</w:t>
      </w:r>
      <w:r w:rsidRPr="0077510F">
        <w:rPr>
          <w:rFonts w:ascii="Arial" w:eastAsia="Arial Unicode MS" w:hAnsi="Arial"/>
          <w:kern w:val="0"/>
          <w:szCs w:val="20"/>
          <w:lang w:eastAsia="zh-CN"/>
        </w:rPr>
        <w:t xml:space="preserve">, the Rel-17 long time switch solution </w:t>
      </w:r>
      <w:r>
        <w:rPr>
          <w:rFonts w:ascii="Arial" w:eastAsia="Arial Unicode MS" w:hAnsi="Arial"/>
          <w:kern w:val="0"/>
          <w:szCs w:val="20"/>
          <w:lang w:eastAsia="zh-CN"/>
        </w:rPr>
        <w:t>is no longer suitable, since the UE can operate in RRC Connected state at both network A and network. In this way</w:t>
      </w:r>
      <w:r w:rsidRPr="0077510F">
        <w:rPr>
          <w:rFonts w:ascii="Arial" w:eastAsia="Arial Unicode MS" w:hAnsi="Arial"/>
          <w:kern w:val="0"/>
          <w:szCs w:val="20"/>
          <w:lang w:eastAsia="zh-CN"/>
        </w:rPr>
        <w:t xml:space="preserve">, the </w:t>
      </w:r>
      <w:r>
        <w:rPr>
          <w:rFonts w:ascii="Arial" w:eastAsia="Arial Unicode MS" w:hAnsi="Arial"/>
          <w:kern w:val="0"/>
          <w:szCs w:val="20"/>
          <w:lang w:eastAsia="zh-CN"/>
        </w:rPr>
        <w:t xml:space="preserve">dual Rx/Tx </w:t>
      </w:r>
      <w:r w:rsidRPr="0077510F">
        <w:rPr>
          <w:rFonts w:ascii="Arial" w:eastAsia="Arial Unicode MS" w:hAnsi="Arial"/>
          <w:kern w:val="0"/>
          <w:szCs w:val="20"/>
          <w:lang w:eastAsia="zh-CN"/>
        </w:rPr>
        <w:t>UE</w:t>
      </w:r>
      <w:r>
        <w:rPr>
          <w:rFonts w:ascii="Arial" w:eastAsia="Arial Unicode MS" w:hAnsi="Arial"/>
          <w:kern w:val="0"/>
          <w:szCs w:val="20"/>
          <w:lang w:eastAsia="zh-CN"/>
        </w:rPr>
        <w:t xml:space="preserve"> can</w:t>
      </w:r>
      <w:r w:rsidRPr="0077510F">
        <w:rPr>
          <w:rFonts w:ascii="Arial" w:eastAsia="Arial Unicode MS" w:hAnsi="Arial"/>
          <w:kern w:val="0"/>
          <w:szCs w:val="20"/>
          <w:lang w:eastAsia="zh-CN"/>
        </w:rPr>
        <w:t xml:space="preserve"> has voice service at one network, and non-voice service at the other network</w:t>
      </w:r>
      <w:r>
        <w:rPr>
          <w:rFonts w:ascii="Arial" w:eastAsia="Arial Unicode MS" w:hAnsi="Arial"/>
          <w:kern w:val="0"/>
          <w:szCs w:val="20"/>
          <w:lang w:eastAsia="zh-CN"/>
        </w:rPr>
        <w:t xml:space="preserve"> at the same time</w:t>
      </w:r>
      <w:r w:rsidRPr="0077510F">
        <w:rPr>
          <w:rFonts w:ascii="Arial" w:eastAsia="Arial Unicode MS" w:hAnsi="Arial"/>
          <w:kern w:val="0"/>
          <w:szCs w:val="20"/>
          <w:lang w:eastAsia="zh-CN"/>
        </w:rPr>
        <w:t>.</w:t>
      </w:r>
      <w:r w:rsidRPr="0077510F">
        <w:rPr>
          <w:rFonts w:ascii="Arial" w:eastAsia="Arial Unicode MS" w:hAnsi="Arial" w:hint="eastAsia"/>
          <w:kern w:val="0"/>
          <w:szCs w:val="20"/>
          <w:lang w:eastAsia="zh-CN"/>
        </w:rPr>
        <w:t xml:space="preserve"> </w:t>
      </w:r>
      <w:r>
        <w:rPr>
          <w:rFonts w:ascii="Arial" w:eastAsia="Arial Unicode MS" w:hAnsi="Arial"/>
          <w:kern w:val="0"/>
          <w:szCs w:val="20"/>
          <w:lang w:eastAsia="zh-CN"/>
        </w:rPr>
        <w:t xml:space="preserve">Therefore the Rel-18 WI aims to specify procedure to enable the MUSIM UE to operate in RRC Connected state simultaneously in both network A and network B.  </w:t>
      </w:r>
    </w:p>
    <w:p w:rsidR="009A7687" w:rsidRPr="009A7687" w:rsidRDefault="00E65421" w:rsidP="009A7687">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 xml:space="preserve">Based on the information above, </w:t>
      </w:r>
      <w:r>
        <w:rPr>
          <w:rFonts w:ascii="Arial" w:eastAsia="Arial Unicode MS" w:hAnsi="Arial" w:hint="eastAsia"/>
          <w:kern w:val="0"/>
          <w:szCs w:val="20"/>
          <w:lang w:eastAsia="zh-CN"/>
        </w:rPr>
        <w:t>o</w:t>
      </w:r>
      <w:r w:rsidR="009A7687">
        <w:rPr>
          <w:rFonts w:ascii="Arial" w:eastAsia="Arial Unicode MS" w:hAnsi="Arial"/>
          <w:kern w:val="0"/>
          <w:szCs w:val="20"/>
          <w:lang w:eastAsia="zh-CN"/>
        </w:rPr>
        <w:t xml:space="preserve">ne first question to discuss is </w:t>
      </w:r>
      <w:r w:rsidR="009A7687" w:rsidRPr="009A7687">
        <w:rPr>
          <w:rFonts w:ascii="Arial" w:eastAsia="Arial Unicode MS" w:hAnsi="Arial"/>
          <w:kern w:val="0"/>
          <w:szCs w:val="20"/>
          <w:lang w:eastAsia="zh-CN"/>
        </w:rPr>
        <w:t>if it is assumed that UE supporting dual RRC connection also supports Rel-17 MUSIM</w:t>
      </w:r>
      <w:r w:rsidR="009A7687">
        <w:rPr>
          <w:rFonts w:ascii="Arial" w:eastAsia="Arial Unicode MS" w:hAnsi="Arial"/>
          <w:kern w:val="0"/>
          <w:szCs w:val="20"/>
          <w:lang w:eastAsia="zh-CN"/>
        </w:rPr>
        <w:t>.</w:t>
      </w:r>
      <w:r w:rsidR="00637AF8">
        <w:rPr>
          <w:rFonts w:ascii="Arial" w:eastAsia="Arial Unicode MS" w:hAnsi="Arial"/>
          <w:kern w:val="0"/>
          <w:szCs w:val="20"/>
          <w:lang w:eastAsia="zh-CN"/>
        </w:rPr>
        <w:t xml:space="preserve"> In our understanding, Rel-17 solution can be applied to 2Tx/2Rx UE without </w:t>
      </w:r>
      <w:r>
        <w:rPr>
          <w:rFonts w:ascii="Arial" w:eastAsia="Arial Unicode MS" w:hAnsi="Arial"/>
          <w:kern w:val="0"/>
          <w:szCs w:val="20"/>
          <w:lang w:eastAsia="zh-CN"/>
        </w:rPr>
        <w:t xml:space="preserve">much </w:t>
      </w:r>
      <w:r w:rsidR="00637AF8">
        <w:rPr>
          <w:rFonts w:ascii="Arial" w:eastAsia="Arial Unicode MS" w:hAnsi="Arial"/>
          <w:kern w:val="0"/>
          <w:szCs w:val="20"/>
          <w:lang w:eastAsia="zh-CN"/>
        </w:rPr>
        <w:t xml:space="preserve">additional specification effort. And network switching with </w:t>
      </w:r>
      <w:r w:rsidR="00637AF8" w:rsidRPr="00637AF8">
        <w:rPr>
          <w:rFonts w:ascii="Arial" w:eastAsia="Arial Unicode MS" w:hAnsi="Arial"/>
          <w:kern w:val="0"/>
          <w:szCs w:val="20"/>
          <w:lang w:eastAsia="zh-CN"/>
        </w:rPr>
        <w:t>leaving RRC_CONNECTED state</w:t>
      </w:r>
      <w:r w:rsidR="00637AF8">
        <w:rPr>
          <w:rFonts w:ascii="Arial" w:eastAsia="Arial Unicode MS" w:hAnsi="Arial"/>
          <w:kern w:val="0"/>
          <w:szCs w:val="20"/>
          <w:lang w:eastAsia="zh-CN"/>
        </w:rPr>
        <w:t xml:space="preserve"> can be applied by the UE supporting dual RRC connection </w:t>
      </w:r>
      <w:r>
        <w:rPr>
          <w:rFonts w:ascii="Arial" w:eastAsia="Arial Unicode MS" w:hAnsi="Arial"/>
          <w:kern w:val="0"/>
          <w:szCs w:val="20"/>
          <w:lang w:eastAsia="zh-CN"/>
        </w:rPr>
        <w:t xml:space="preserve">as an alternative </w:t>
      </w:r>
      <w:r w:rsidR="00637AF8">
        <w:rPr>
          <w:rFonts w:ascii="Arial" w:eastAsia="Arial Unicode MS" w:hAnsi="Arial"/>
          <w:kern w:val="0"/>
          <w:szCs w:val="20"/>
          <w:lang w:eastAsia="zh-CN"/>
        </w:rPr>
        <w:t>when</w:t>
      </w:r>
      <w:r>
        <w:rPr>
          <w:rFonts w:ascii="Arial" w:eastAsia="Arial Unicode MS" w:hAnsi="Arial"/>
          <w:kern w:val="0"/>
          <w:szCs w:val="20"/>
          <w:lang w:eastAsia="zh-CN"/>
        </w:rPr>
        <w:t xml:space="preserve"> the situation is not suitable for simultaneous RRC connection.</w:t>
      </w:r>
      <w:r w:rsidR="00637AF8">
        <w:rPr>
          <w:rFonts w:ascii="Arial" w:eastAsia="Arial Unicode MS" w:hAnsi="Arial"/>
          <w:kern w:val="0"/>
          <w:szCs w:val="20"/>
          <w:lang w:eastAsia="zh-CN"/>
        </w:rPr>
        <w:t xml:space="preserve">  </w:t>
      </w:r>
    </w:p>
    <w:p w:rsidR="009A7687" w:rsidRDefault="00637AF8" w:rsidP="00A07C08">
      <w:pPr>
        <w:widowControl/>
        <w:spacing w:before="120" w:afterLines="50" w:after="120"/>
        <w:rPr>
          <w:rFonts w:ascii="Arial" w:eastAsia="Arial Unicode MS" w:hAnsi="Arial"/>
          <w:b/>
          <w:kern w:val="0"/>
          <w:szCs w:val="20"/>
          <w:lang w:eastAsia="zh-CN"/>
        </w:rPr>
      </w:pPr>
      <w:r>
        <w:rPr>
          <w:rFonts w:ascii="Arial" w:eastAsia="Arial Unicode MS" w:hAnsi="Arial" w:hint="eastAsia"/>
          <w:b/>
          <w:kern w:val="0"/>
          <w:szCs w:val="20"/>
          <w:lang w:eastAsia="zh-CN"/>
        </w:rPr>
        <w:t>P</w:t>
      </w:r>
      <w:r>
        <w:rPr>
          <w:rFonts w:ascii="Arial" w:eastAsia="Arial Unicode MS" w:hAnsi="Arial"/>
          <w:b/>
          <w:kern w:val="0"/>
          <w:szCs w:val="20"/>
          <w:lang w:eastAsia="zh-CN"/>
        </w:rPr>
        <w:t xml:space="preserve">roposal 1: </w:t>
      </w:r>
      <w:r w:rsidRPr="00637AF8">
        <w:rPr>
          <w:rFonts w:ascii="Arial" w:eastAsia="Arial Unicode MS" w:hAnsi="Arial"/>
          <w:b/>
          <w:kern w:val="0"/>
          <w:szCs w:val="20"/>
          <w:lang w:eastAsia="zh-CN"/>
        </w:rPr>
        <w:t xml:space="preserve">UE supporting dual RRC connection also supports Rel-17 </w:t>
      </w:r>
      <w:r w:rsidR="00E65421" w:rsidRPr="00E65421">
        <w:rPr>
          <w:rFonts w:ascii="Arial" w:eastAsia="Arial Unicode MS" w:hAnsi="Arial"/>
          <w:b/>
          <w:kern w:val="0"/>
          <w:szCs w:val="20"/>
          <w:lang w:eastAsia="zh-CN"/>
        </w:rPr>
        <w:t>network switching with leaving RRC_CONNECTED state</w:t>
      </w:r>
      <w:r>
        <w:rPr>
          <w:rFonts w:ascii="Arial" w:eastAsia="Arial Unicode MS" w:hAnsi="Arial"/>
          <w:b/>
          <w:kern w:val="0"/>
          <w:szCs w:val="20"/>
          <w:lang w:eastAsia="zh-CN"/>
        </w:rPr>
        <w:t>.</w:t>
      </w:r>
    </w:p>
    <w:p w:rsidR="00637AF8" w:rsidRPr="002C5E76" w:rsidRDefault="00637AF8" w:rsidP="00A07C08">
      <w:pPr>
        <w:widowControl/>
        <w:spacing w:before="120" w:afterLines="50" w:after="120"/>
        <w:rPr>
          <w:rFonts w:ascii="Arial" w:eastAsia="Arial Unicode MS" w:hAnsi="Arial"/>
          <w:kern w:val="0"/>
          <w:szCs w:val="20"/>
          <w:lang w:eastAsia="zh-CN"/>
        </w:rPr>
      </w:pPr>
    </w:p>
    <w:p w:rsidR="006A5162" w:rsidRDefault="00E65421" w:rsidP="006A5162">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 xml:space="preserve">Next, we would like to </w:t>
      </w:r>
      <w:r>
        <w:rPr>
          <w:rFonts w:ascii="Arial" w:eastAsia="Arial Unicode MS" w:hAnsi="Arial" w:hint="eastAsia"/>
          <w:kern w:val="0"/>
          <w:szCs w:val="20"/>
          <w:lang w:eastAsia="zh-CN"/>
        </w:rPr>
        <w:t>d</w:t>
      </w:r>
      <w:r>
        <w:rPr>
          <w:rFonts w:ascii="Arial" w:eastAsia="Arial Unicode MS" w:hAnsi="Arial"/>
          <w:kern w:val="0"/>
          <w:szCs w:val="20"/>
          <w:lang w:eastAsia="zh-CN"/>
        </w:rPr>
        <w:t xml:space="preserve">iscuss </w:t>
      </w:r>
      <w:r w:rsidR="00602B18">
        <w:rPr>
          <w:rFonts w:ascii="Arial" w:eastAsia="Arial Unicode MS" w:hAnsi="Arial"/>
          <w:kern w:val="0"/>
          <w:szCs w:val="20"/>
          <w:lang w:eastAsia="zh-CN"/>
        </w:rPr>
        <w:t xml:space="preserve">scenarios needs to be considered </w:t>
      </w:r>
      <w:r w:rsidR="006A5162">
        <w:rPr>
          <w:rFonts w:ascii="Arial" w:eastAsia="Arial Unicode MS" w:hAnsi="Arial"/>
          <w:kern w:val="0"/>
          <w:szCs w:val="20"/>
          <w:lang w:eastAsia="zh-CN"/>
        </w:rPr>
        <w:t xml:space="preserve">for the Rel-18 dual Rx/Tx MUSIM enhancement. </w:t>
      </w:r>
      <w:r w:rsidR="00CD0331">
        <w:rPr>
          <w:rFonts w:ascii="Arial" w:eastAsia="Arial Unicode MS" w:hAnsi="Arial"/>
          <w:kern w:val="0"/>
          <w:szCs w:val="20"/>
          <w:lang w:eastAsia="zh-CN"/>
        </w:rPr>
        <w:t>Note that for below scenarios, network A is assumed to support Rel-18 MUSIM enhancements:</w:t>
      </w:r>
    </w:p>
    <w:p w:rsidR="006A5162" w:rsidRPr="004E6DDA" w:rsidRDefault="006A5162" w:rsidP="004E6DDA">
      <w:pPr>
        <w:widowControl/>
        <w:spacing w:before="120" w:afterLines="50" w:after="120"/>
        <w:rPr>
          <w:rFonts w:ascii="Arial" w:eastAsia="Arial Unicode MS" w:hAnsi="Arial"/>
          <w:kern w:val="0"/>
          <w:szCs w:val="20"/>
          <w:lang w:eastAsia="zh-CN"/>
        </w:rPr>
      </w:pPr>
      <w:r w:rsidRPr="004E6DDA">
        <w:rPr>
          <w:rFonts w:ascii="Arial" w:eastAsia="Arial Unicode MS" w:hAnsi="Arial"/>
          <w:kern w:val="0"/>
          <w:szCs w:val="20"/>
          <w:lang w:eastAsia="zh-CN"/>
        </w:rPr>
        <w:t xml:space="preserve">The first </w:t>
      </w:r>
      <w:r w:rsidR="00E65421" w:rsidRPr="004E6DDA">
        <w:rPr>
          <w:rFonts w:ascii="Arial" w:eastAsia="Arial Unicode MS" w:hAnsi="Arial"/>
          <w:kern w:val="0"/>
          <w:szCs w:val="20"/>
          <w:lang w:eastAsia="zh-CN"/>
        </w:rPr>
        <w:t xml:space="preserve">scenario </w:t>
      </w:r>
      <w:r w:rsidRPr="004E6DDA">
        <w:rPr>
          <w:rFonts w:ascii="Arial" w:eastAsia="Arial Unicode MS" w:hAnsi="Arial"/>
          <w:kern w:val="0"/>
          <w:szCs w:val="20"/>
          <w:lang w:eastAsia="zh-CN"/>
        </w:rPr>
        <w:t>is that the UE is under</w:t>
      </w:r>
      <w:r w:rsidRPr="004E6DDA">
        <w:rPr>
          <w:rFonts w:ascii="Arial" w:eastAsia="Arial Unicode MS" w:hAnsi="Arial" w:hint="eastAsia"/>
          <w:kern w:val="0"/>
          <w:szCs w:val="20"/>
          <w:lang w:eastAsia="zh-CN"/>
        </w:rPr>
        <w:t xml:space="preserve"> </w:t>
      </w:r>
      <w:r w:rsidR="0007559D" w:rsidRPr="004E6DDA">
        <w:rPr>
          <w:rFonts w:ascii="Arial" w:eastAsia="Arial Unicode MS" w:hAnsi="Arial"/>
          <w:kern w:val="0"/>
          <w:szCs w:val="20"/>
          <w:lang w:eastAsia="zh-CN"/>
        </w:rPr>
        <w:t>UE is under RRC Connected state in network A</w:t>
      </w:r>
      <w:r w:rsidR="0033700A" w:rsidRPr="004E6DDA">
        <w:rPr>
          <w:rFonts w:ascii="Arial" w:eastAsia="Arial Unicode MS" w:hAnsi="Arial"/>
          <w:kern w:val="0"/>
          <w:szCs w:val="20"/>
          <w:lang w:eastAsia="zh-CN"/>
        </w:rPr>
        <w:t xml:space="preserve"> using full capability</w:t>
      </w:r>
      <w:r w:rsidR="0007559D" w:rsidRPr="004E6DDA">
        <w:rPr>
          <w:rFonts w:ascii="Arial" w:eastAsia="Arial Unicode MS" w:hAnsi="Arial"/>
          <w:kern w:val="0"/>
          <w:szCs w:val="20"/>
          <w:lang w:eastAsia="zh-CN"/>
        </w:rPr>
        <w:t xml:space="preserve">, and would like </w:t>
      </w:r>
      <w:r w:rsidR="0033700A" w:rsidRPr="004E6DDA">
        <w:rPr>
          <w:rFonts w:ascii="Arial" w:eastAsia="Arial Unicode MS" w:hAnsi="Arial"/>
          <w:kern w:val="0"/>
          <w:szCs w:val="20"/>
          <w:lang w:eastAsia="zh-CN"/>
        </w:rPr>
        <w:t>to establish RRC Connection with network B</w:t>
      </w:r>
      <w:r w:rsidR="00E65421" w:rsidRPr="004E6DDA">
        <w:rPr>
          <w:rFonts w:ascii="Arial" w:eastAsia="Arial Unicode MS" w:hAnsi="Arial"/>
          <w:kern w:val="0"/>
          <w:szCs w:val="20"/>
          <w:lang w:eastAsia="zh-CN"/>
        </w:rPr>
        <w:t xml:space="preserve"> while maintain </w:t>
      </w:r>
      <w:r w:rsidR="00E65421" w:rsidRPr="004E6DDA">
        <w:rPr>
          <w:rFonts w:ascii="Arial" w:eastAsia="Arial Unicode MS" w:hAnsi="Arial" w:hint="eastAsia"/>
          <w:kern w:val="0"/>
          <w:szCs w:val="20"/>
          <w:lang w:eastAsia="zh-CN"/>
        </w:rPr>
        <w:t>RRC</w:t>
      </w:r>
      <w:r w:rsidR="00E65421" w:rsidRPr="004E6DDA">
        <w:rPr>
          <w:rFonts w:ascii="Arial" w:eastAsia="Arial Unicode MS" w:hAnsi="Arial"/>
          <w:kern w:val="0"/>
          <w:szCs w:val="20"/>
          <w:lang w:eastAsia="zh-CN"/>
        </w:rPr>
        <w:t xml:space="preserve"> </w:t>
      </w:r>
      <w:r w:rsidR="00E65421" w:rsidRPr="004E6DDA">
        <w:rPr>
          <w:rFonts w:ascii="Arial" w:eastAsia="Arial Unicode MS" w:hAnsi="Arial" w:hint="eastAsia"/>
          <w:kern w:val="0"/>
          <w:szCs w:val="20"/>
          <w:lang w:eastAsia="zh-CN"/>
        </w:rPr>
        <w:t>Connection</w:t>
      </w:r>
      <w:r w:rsidR="00E65421" w:rsidRPr="004E6DDA">
        <w:rPr>
          <w:rFonts w:ascii="Arial" w:eastAsia="Arial Unicode MS" w:hAnsi="Arial"/>
          <w:kern w:val="0"/>
          <w:szCs w:val="20"/>
          <w:lang w:eastAsia="zh-CN"/>
        </w:rPr>
        <w:t xml:space="preserve"> with network B</w:t>
      </w:r>
      <w:r w:rsidR="0033700A" w:rsidRPr="004E6DDA">
        <w:rPr>
          <w:rFonts w:ascii="Arial" w:eastAsia="Arial Unicode MS" w:hAnsi="Arial"/>
          <w:kern w:val="0"/>
          <w:szCs w:val="20"/>
          <w:lang w:eastAsia="zh-CN"/>
        </w:rPr>
        <w:t>.</w:t>
      </w:r>
      <w:r w:rsidR="0021723C" w:rsidRPr="004E6DDA">
        <w:rPr>
          <w:rFonts w:ascii="Arial" w:eastAsia="Arial Unicode MS" w:hAnsi="Arial"/>
          <w:kern w:val="0"/>
          <w:szCs w:val="20"/>
          <w:lang w:eastAsia="zh-CN"/>
        </w:rPr>
        <w:t xml:space="preserve"> </w:t>
      </w:r>
    </w:p>
    <w:p w:rsidR="0033700A" w:rsidRPr="004E6DDA" w:rsidRDefault="006A5162" w:rsidP="004E6DDA">
      <w:pPr>
        <w:widowControl/>
        <w:spacing w:before="120" w:afterLines="50" w:after="120"/>
        <w:rPr>
          <w:rFonts w:ascii="Arial" w:eastAsia="Arial Unicode MS" w:hAnsi="Arial"/>
          <w:kern w:val="0"/>
          <w:szCs w:val="20"/>
          <w:lang w:eastAsia="zh-CN"/>
        </w:rPr>
      </w:pPr>
      <w:r w:rsidRPr="004E6DDA">
        <w:rPr>
          <w:rFonts w:ascii="Arial" w:eastAsia="Arial Unicode MS" w:hAnsi="Arial" w:hint="eastAsia"/>
          <w:kern w:val="0"/>
          <w:szCs w:val="20"/>
          <w:lang w:eastAsia="zh-CN"/>
        </w:rPr>
        <w:lastRenderedPageBreak/>
        <w:t>T</w:t>
      </w:r>
      <w:r w:rsidRPr="004E6DDA">
        <w:rPr>
          <w:rFonts w:ascii="Arial" w:eastAsia="Arial Unicode MS" w:hAnsi="Arial"/>
          <w:kern w:val="0"/>
          <w:szCs w:val="20"/>
          <w:lang w:eastAsia="zh-CN"/>
        </w:rPr>
        <w:t xml:space="preserve">he second </w:t>
      </w:r>
      <w:r w:rsidR="00E65421" w:rsidRPr="004E6DDA">
        <w:rPr>
          <w:rFonts w:ascii="Arial" w:eastAsia="Arial Unicode MS" w:hAnsi="Arial"/>
          <w:kern w:val="0"/>
          <w:szCs w:val="20"/>
          <w:lang w:eastAsia="zh-CN"/>
        </w:rPr>
        <w:t>scenario</w:t>
      </w:r>
      <w:r w:rsidRPr="004E6DDA">
        <w:rPr>
          <w:rFonts w:ascii="Arial" w:eastAsia="Arial Unicode MS" w:hAnsi="Arial"/>
          <w:kern w:val="0"/>
          <w:szCs w:val="20"/>
          <w:lang w:eastAsia="zh-CN"/>
        </w:rPr>
        <w:t xml:space="preserve"> is that the </w:t>
      </w:r>
      <w:r w:rsidR="0033700A" w:rsidRPr="004E6DDA">
        <w:rPr>
          <w:rFonts w:ascii="Arial" w:eastAsia="Arial Unicode MS" w:hAnsi="Arial" w:hint="eastAsia"/>
          <w:kern w:val="0"/>
          <w:szCs w:val="20"/>
          <w:lang w:eastAsia="zh-CN"/>
        </w:rPr>
        <w:t>U</w:t>
      </w:r>
      <w:r w:rsidR="0033700A" w:rsidRPr="004E6DDA">
        <w:rPr>
          <w:rFonts w:ascii="Arial" w:eastAsia="Arial Unicode MS" w:hAnsi="Arial"/>
          <w:kern w:val="0"/>
          <w:szCs w:val="20"/>
          <w:lang w:eastAsia="zh-CN"/>
        </w:rPr>
        <w:t>E is under RRC Connected state in both network A and network B, and received RRC Reconfiguration from network B, which results in capability exceeded</w:t>
      </w:r>
      <w:r w:rsidR="00CD0331" w:rsidRPr="004E6DDA">
        <w:rPr>
          <w:rFonts w:ascii="Arial" w:eastAsia="Arial Unicode MS" w:hAnsi="Arial"/>
          <w:kern w:val="0"/>
          <w:szCs w:val="20"/>
          <w:lang w:eastAsia="zh-CN"/>
        </w:rPr>
        <w:t>.</w:t>
      </w:r>
    </w:p>
    <w:p w:rsidR="00CD0331" w:rsidRPr="004E6DDA" w:rsidRDefault="00E65421" w:rsidP="004E6DDA">
      <w:pPr>
        <w:widowControl/>
        <w:spacing w:before="120" w:afterLines="50" w:after="120"/>
        <w:rPr>
          <w:rFonts w:ascii="Arial" w:eastAsia="Arial Unicode MS" w:hAnsi="Arial"/>
          <w:kern w:val="0"/>
          <w:szCs w:val="20"/>
          <w:lang w:eastAsia="zh-CN"/>
        </w:rPr>
      </w:pPr>
      <w:r w:rsidRPr="004E6DDA">
        <w:rPr>
          <w:rFonts w:ascii="Arial" w:eastAsia="Arial Unicode MS" w:hAnsi="Arial" w:hint="eastAsia"/>
          <w:kern w:val="0"/>
          <w:szCs w:val="20"/>
          <w:lang w:eastAsia="zh-CN"/>
        </w:rPr>
        <w:t>T</w:t>
      </w:r>
      <w:r w:rsidRPr="004E6DDA">
        <w:rPr>
          <w:rFonts w:ascii="Arial" w:eastAsia="Arial Unicode MS" w:hAnsi="Arial"/>
          <w:kern w:val="0"/>
          <w:szCs w:val="20"/>
          <w:lang w:eastAsia="zh-CN"/>
        </w:rPr>
        <w:t xml:space="preserve">he </w:t>
      </w:r>
      <w:r w:rsidR="004E0266" w:rsidRPr="004E6DDA">
        <w:rPr>
          <w:rFonts w:ascii="Arial" w:eastAsia="Arial Unicode MS" w:hAnsi="Arial"/>
          <w:kern w:val="0"/>
          <w:szCs w:val="20"/>
          <w:lang w:eastAsia="zh-CN"/>
        </w:rPr>
        <w:t>third</w:t>
      </w:r>
      <w:r w:rsidRPr="004E6DDA">
        <w:rPr>
          <w:rFonts w:ascii="Arial" w:eastAsia="Arial Unicode MS" w:hAnsi="Arial"/>
          <w:kern w:val="0"/>
          <w:szCs w:val="20"/>
          <w:lang w:eastAsia="zh-CN"/>
        </w:rPr>
        <w:t xml:space="preserve"> scenario is that the </w:t>
      </w:r>
      <w:r w:rsidRPr="004E6DDA">
        <w:rPr>
          <w:rFonts w:ascii="Arial" w:eastAsia="Arial Unicode MS" w:hAnsi="Arial" w:hint="eastAsia"/>
          <w:kern w:val="0"/>
          <w:szCs w:val="20"/>
          <w:lang w:eastAsia="zh-CN"/>
        </w:rPr>
        <w:t>U</w:t>
      </w:r>
      <w:r w:rsidRPr="004E6DDA">
        <w:rPr>
          <w:rFonts w:ascii="Arial" w:eastAsia="Arial Unicode MS" w:hAnsi="Arial"/>
          <w:kern w:val="0"/>
          <w:szCs w:val="20"/>
          <w:lang w:eastAsia="zh-CN"/>
        </w:rPr>
        <w:t>E is under RRC Connected state in both network A and network B, and received RRC Reconfiguration from network A, which results in capability exceeded</w:t>
      </w:r>
      <w:r w:rsidR="00CD0331" w:rsidRPr="004E6DDA">
        <w:rPr>
          <w:rFonts w:ascii="Arial" w:eastAsia="Arial Unicode MS" w:hAnsi="Arial"/>
          <w:kern w:val="0"/>
          <w:szCs w:val="20"/>
          <w:lang w:eastAsia="zh-CN"/>
        </w:rPr>
        <w:t>.</w:t>
      </w:r>
    </w:p>
    <w:p w:rsidR="0021723C" w:rsidRPr="0021723C" w:rsidRDefault="00B9411A" w:rsidP="00F60305">
      <w:pPr>
        <w:widowControl/>
        <w:spacing w:before="120" w:afterLines="50" w:after="120"/>
        <w:rPr>
          <w:rFonts w:ascii="Arial" w:eastAsia="Arial Unicode MS" w:hAnsi="Arial"/>
          <w:kern w:val="0"/>
          <w:szCs w:val="20"/>
          <w:lang w:eastAsia="zh-CN"/>
        </w:rPr>
      </w:pPr>
      <w:r>
        <w:rPr>
          <w:rFonts w:ascii="Arial" w:eastAsia="Arial Unicode MS" w:hAnsi="Arial"/>
          <w:kern w:val="0"/>
          <w:szCs w:val="20"/>
          <w:lang w:eastAsia="zh-CN"/>
        </w:rPr>
        <w:t>To us, the three scenarios above have equal priority and should be addressed in the WI.</w:t>
      </w:r>
      <w:r>
        <w:rPr>
          <w:rFonts w:ascii="Arial" w:eastAsia="Arial Unicode MS" w:hAnsi="Arial" w:hint="eastAsia"/>
          <w:kern w:val="0"/>
          <w:szCs w:val="20"/>
          <w:lang w:eastAsia="zh-CN"/>
        </w:rPr>
        <w:t xml:space="preserve"> </w:t>
      </w:r>
      <w:r w:rsidR="006A5162">
        <w:rPr>
          <w:rFonts w:ascii="Arial" w:eastAsia="Arial Unicode MS" w:hAnsi="Arial" w:hint="eastAsia"/>
          <w:kern w:val="0"/>
          <w:szCs w:val="20"/>
          <w:lang w:eastAsia="zh-CN"/>
        </w:rPr>
        <w:t>R</w:t>
      </w:r>
      <w:r w:rsidR="006A5162">
        <w:rPr>
          <w:rFonts w:ascii="Arial" w:eastAsia="Arial Unicode MS" w:hAnsi="Arial"/>
          <w:kern w:val="0"/>
          <w:szCs w:val="20"/>
          <w:lang w:eastAsia="zh-CN"/>
        </w:rPr>
        <w:t xml:space="preserve">AN2 needs to analysis and </w:t>
      </w:r>
      <w:r w:rsidR="0021723C">
        <w:rPr>
          <w:rFonts w:ascii="Arial" w:eastAsia="Arial Unicode MS" w:hAnsi="Arial"/>
          <w:kern w:val="0"/>
          <w:szCs w:val="20"/>
          <w:lang w:eastAsia="zh-CN"/>
        </w:rPr>
        <w:t>discuss further if unified solution can be applied to these scenarios.</w:t>
      </w:r>
    </w:p>
    <w:p w:rsidR="00CC0A36" w:rsidRDefault="00F60305" w:rsidP="001F3106">
      <w:pPr>
        <w:widowControl/>
        <w:spacing w:before="120" w:afterLines="50" w:after="120"/>
        <w:rPr>
          <w:rFonts w:ascii="Arial" w:eastAsia="Arial Unicode MS" w:hAnsi="Arial"/>
          <w:b/>
          <w:kern w:val="0"/>
          <w:szCs w:val="20"/>
          <w:lang w:eastAsia="zh-CN"/>
        </w:rPr>
      </w:pPr>
      <w:r>
        <w:rPr>
          <w:rFonts w:ascii="Arial" w:eastAsia="Arial Unicode MS" w:hAnsi="Arial" w:hint="eastAsia"/>
          <w:b/>
          <w:kern w:val="0"/>
          <w:szCs w:val="20"/>
          <w:lang w:eastAsia="zh-CN"/>
        </w:rPr>
        <w:t>P</w:t>
      </w:r>
      <w:r>
        <w:rPr>
          <w:rFonts w:ascii="Arial" w:eastAsia="Arial Unicode MS" w:hAnsi="Arial"/>
          <w:b/>
          <w:kern w:val="0"/>
          <w:szCs w:val="20"/>
          <w:lang w:eastAsia="zh-CN"/>
        </w:rPr>
        <w:t xml:space="preserve">roposal </w:t>
      </w:r>
      <w:r w:rsidR="00E65421">
        <w:rPr>
          <w:rFonts w:ascii="Arial" w:eastAsia="Arial Unicode MS" w:hAnsi="Arial"/>
          <w:b/>
          <w:kern w:val="0"/>
          <w:szCs w:val="20"/>
          <w:lang w:eastAsia="zh-CN"/>
        </w:rPr>
        <w:t>2</w:t>
      </w:r>
      <w:r w:rsidR="00CC0A36">
        <w:rPr>
          <w:rFonts w:ascii="Arial" w:eastAsia="Arial Unicode MS" w:hAnsi="Arial"/>
          <w:b/>
          <w:kern w:val="0"/>
          <w:szCs w:val="20"/>
          <w:lang w:eastAsia="zh-CN"/>
        </w:rPr>
        <w:t xml:space="preserve">: RAN2 </w:t>
      </w:r>
      <w:r w:rsidR="0007559D">
        <w:rPr>
          <w:rFonts w:ascii="Arial" w:eastAsia="Arial Unicode MS" w:hAnsi="Arial"/>
          <w:b/>
          <w:kern w:val="0"/>
          <w:szCs w:val="20"/>
          <w:lang w:eastAsia="zh-CN"/>
        </w:rPr>
        <w:t>considers the following</w:t>
      </w:r>
      <w:r w:rsidR="0033700A">
        <w:rPr>
          <w:rFonts w:ascii="Arial" w:eastAsia="Arial Unicode MS" w:hAnsi="Arial"/>
          <w:b/>
          <w:kern w:val="0"/>
          <w:szCs w:val="20"/>
          <w:lang w:eastAsia="zh-CN"/>
        </w:rPr>
        <w:t xml:space="preserve"> scenarios for </w:t>
      </w:r>
      <w:r w:rsidR="009E52B0">
        <w:rPr>
          <w:rFonts w:ascii="Arial" w:eastAsia="Arial Unicode MS" w:hAnsi="Arial"/>
          <w:b/>
          <w:kern w:val="0"/>
          <w:szCs w:val="20"/>
          <w:lang w:eastAsia="zh-CN"/>
        </w:rPr>
        <w:t>temporary capability restriction</w:t>
      </w:r>
      <w:r w:rsidR="004E6DDA">
        <w:rPr>
          <w:rFonts w:ascii="Arial" w:eastAsia="Arial Unicode MS" w:hAnsi="Arial"/>
          <w:b/>
          <w:kern w:val="0"/>
          <w:szCs w:val="20"/>
          <w:lang w:eastAsia="zh-CN"/>
        </w:rPr>
        <w:t>:</w:t>
      </w:r>
    </w:p>
    <w:p w:rsidR="007C631B" w:rsidRPr="007C631B" w:rsidRDefault="009E52B0" w:rsidP="007C631B">
      <w:pPr>
        <w:pStyle w:val="a7"/>
        <w:widowControl/>
        <w:numPr>
          <w:ilvl w:val="0"/>
          <w:numId w:val="9"/>
        </w:numPr>
        <w:spacing w:before="120" w:afterLines="50" w:after="120"/>
        <w:ind w:firstLineChars="0"/>
        <w:rPr>
          <w:rFonts w:ascii="Arial" w:eastAsia="Arial Unicode MS" w:hAnsi="Arial"/>
          <w:b/>
          <w:kern w:val="0"/>
          <w:szCs w:val="20"/>
          <w:lang w:eastAsia="zh-CN"/>
        </w:rPr>
      </w:pPr>
      <w:r>
        <w:rPr>
          <w:rFonts w:ascii="Arial" w:eastAsia="Arial Unicode MS" w:hAnsi="Arial"/>
          <w:b/>
          <w:kern w:val="0"/>
          <w:szCs w:val="20"/>
          <w:lang w:eastAsia="zh-CN"/>
        </w:rPr>
        <w:t>The</w:t>
      </w:r>
      <w:r w:rsidR="007C631B" w:rsidRPr="007C631B">
        <w:rPr>
          <w:rFonts w:ascii="Arial" w:eastAsia="Arial Unicode MS" w:hAnsi="Arial"/>
          <w:b/>
          <w:kern w:val="0"/>
          <w:szCs w:val="20"/>
          <w:lang w:eastAsia="zh-CN"/>
        </w:rPr>
        <w:t xml:space="preserve"> UE is under</w:t>
      </w:r>
      <w:r w:rsidR="007C631B" w:rsidRPr="007C631B">
        <w:rPr>
          <w:rFonts w:ascii="Arial" w:eastAsia="Arial Unicode MS" w:hAnsi="Arial" w:hint="eastAsia"/>
          <w:b/>
          <w:kern w:val="0"/>
          <w:szCs w:val="20"/>
          <w:lang w:eastAsia="zh-CN"/>
        </w:rPr>
        <w:t xml:space="preserve"> </w:t>
      </w:r>
      <w:r w:rsidR="007C631B" w:rsidRPr="007C631B">
        <w:rPr>
          <w:rFonts w:ascii="Arial" w:eastAsia="Arial Unicode MS" w:hAnsi="Arial"/>
          <w:b/>
          <w:kern w:val="0"/>
          <w:szCs w:val="20"/>
          <w:lang w:eastAsia="zh-CN"/>
        </w:rPr>
        <w:t xml:space="preserve">RRC Connected state in network A using full capability, and would like to establish RRC Connection with network B while maintain </w:t>
      </w:r>
      <w:r w:rsidR="007C631B" w:rsidRPr="007C631B">
        <w:rPr>
          <w:rFonts w:ascii="Arial" w:eastAsia="Arial Unicode MS" w:hAnsi="Arial" w:hint="eastAsia"/>
          <w:b/>
          <w:kern w:val="0"/>
          <w:szCs w:val="20"/>
          <w:lang w:eastAsia="zh-CN"/>
        </w:rPr>
        <w:t>RRC</w:t>
      </w:r>
      <w:r w:rsidR="007C631B" w:rsidRPr="007C631B">
        <w:rPr>
          <w:rFonts w:ascii="Arial" w:eastAsia="Arial Unicode MS" w:hAnsi="Arial"/>
          <w:b/>
          <w:kern w:val="0"/>
          <w:szCs w:val="20"/>
          <w:lang w:eastAsia="zh-CN"/>
        </w:rPr>
        <w:t xml:space="preserve"> </w:t>
      </w:r>
      <w:r w:rsidR="007C631B" w:rsidRPr="007C631B">
        <w:rPr>
          <w:rFonts w:ascii="Arial" w:eastAsia="Arial Unicode MS" w:hAnsi="Arial" w:hint="eastAsia"/>
          <w:b/>
          <w:kern w:val="0"/>
          <w:szCs w:val="20"/>
          <w:lang w:eastAsia="zh-CN"/>
        </w:rPr>
        <w:t>Connection</w:t>
      </w:r>
      <w:r w:rsidR="007C631B" w:rsidRPr="007C631B">
        <w:rPr>
          <w:rFonts w:ascii="Arial" w:eastAsia="Arial Unicode MS" w:hAnsi="Arial"/>
          <w:b/>
          <w:kern w:val="0"/>
          <w:szCs w:val="20"/>
          <w:lang w:eastAsia="zh-CN"/>
        </w:rPr>
        <w:t xml:space="preserve"> with network B. </w:t>
      </w:r>
    </w:p>
    <w:p w:rsidR="007C631B" w:rsidRPr="007C631B" w:rsidRDefault="007C631B" w:rsidP="007C631B">
      <w:pPr>
        <w:pStyle w:val="a7"/>
        <w:widowControl/>
        <w:numPr>
          <w:ilvl w:val="0"/>
          <w:numId w:val="9"/>
        </w:numPr>
        <w:spacing w:before="120" w:afterLines="50" w:after="120"/>
        <w:ind w:firstLineChars="0"/>
        <w:rPr>
          <w:rFonts w:ascii="Arial" w:eastAsia="Arial Unicode MS" w:hAnsi="Arial"/>
          <w:b/>
          <w:kern w:val="0"/>
          <w:szCs w:val="20"/>
          <w:lang w:eastAsia="zh-CN"/>
        </w:rPr>
      </w:pPr>
      <w:r w:rsidRPr="007C631B">
        <w:rPr>
          <w:rFonts w:ascii="Arial" w:eastAsia="Arial Unicode MS" w:hAnsi="Arial" w:hint="eastAsia"/>
          <w:b/>
          <w:kern w:val="0"/>
          <w:szCs w:val="20"/>
          <w:lang w:eastAsia="zh-CN"/>
        </w:rPr>
        <w:t>T</w:t>
      </w:r>
      <w:r w:rsidRPr="007C631B">
        <w:rPr>
          <w:rFonts w:ascii="Arial" w:eastAsia="Arial Unicode MS" w:hAnsi="Arial"/>
          <w:b/>
          <w:kern w:val="0"/>
          <w:szCs w:val="20"/>
          <w:lang w:eastAsia="zh-CN"/>
        </w:rPr>
        <w:t xml:space="preserve">he </w:t>
      </w:r>
      <w:r w:rsidRPr="007C631B">
        <w:rPr>
          <w:rFonts w:ascii="Arial" w:eastAsia="Arial Unicode MS" w:hAnsi="Arial" w:hint="eastAsia"/>
          <w:b/>
          <w:kern w:val="0"/>
          <w:szCs w:val="20"/>
          <w:lang w:eastAsia="zh-CN"/>
        </w:rPr>
        <w:t>U</w:t>
      </w:r>
      <w:r w:rsidRPr="007C631B">
        <w:rPr>
          <w:rFonts w:ascii="Arial" w:eastAsia="Arial Unicode MS" w:hAnsi="Arial"/>
          <w:b/>
          <w:kern w:val="0"/>
          <w:szCs w:val="20"/>
          <w:lang w:eastAsia="zh-CN"/>
        </w:rPr>
        <w:t>E is under RRC Connected state in both network A and network B, and received RRC Reconfiguration from network B, which results in capability exceeded.</w:t>
      </w:r>
    </w:p>
    <w:p w:rsidR="007C631B" w:rsidRPr="007C631B" w:rsidRDefault="007C631B" w:rsidP="007C631B">
      <w:pPr>
        <w:pStyle w:val="a7"/>
        <w:widowControl/>
        <w:numPr>
          <w:ilvl w:val="0"/>
          <w:numId w:val="9"/>
        </w:numPr>
        <w:spacing w:before="120" w:afterLines="50" w:after="120"/>
        <w:ind w:firstLineChars="0"/>
        <w:rPr>
          <w:rFonts w:ascii="Arial" w:eastAsia="Arial Unicode MS" w:hAnsi="Arial"/>
          <w:b/>
          <w:kern w:val="0"/>
          <w:szCs w:val="20"/>
          <w:lang w:eastAsia="zh-CN"/>
        </w:rPr>
      </w:pPr>
      <w:r w:rsidRPr="007C631B">
        <w:rPr>
          <w:rFonts w:ascii="Arial" w:eastAsia="Arial Unicode MS" w:hAnsi="Arial" w:hint="eastAsia"/>
          <w:b/>
          <w:kern w:val="0"/>
          <w:szCs w:val="20"/>
          <w:lang w:eastAsia="zh-CN"/>
        </w:rPr>
        <w:t>T</w:t>
      </w:r>
      <w:r w:rsidRPr="007C631B">
        <w:rPr>
          <w:rFonts w:ascii="Arial" w:eastAsia="Arial Unicode MS" w:hAnsi="Arial"/>
          <w:b/>
          <w:kern w:val="0"/>
          <w:szCs w:val="20"/>
          <w:lang w:eastAsia="zh-CN"/>
        </w:rPr>
        <w:t xml:space="preserve">he </w:t>
      </w:r>
      <w:r w:rsidRPr="007C631B">
        <w:rPr>
          <w:rFonts w:ascii="Arial" w:eastAsia="Arial Unicode MS" w:hAnsi="Arial" w:hint="eastAsia"/>
          <w:b/>
          <w:kern w:val="0"/>
          <w:szCs w:val="20"/>
          <w:lang w:eastAsia="zh-CN"/>
        </w:rPr>
        <w:t>U</w:t>
      </w:r>
      <w:r w:rsidRPr="007C631B">
        <w:rPr>
          <w:rFonts w:ascii="Arial" w:eastAsia="Arial Unicode MS" w:hAnsi="Arial"/>
          <w:b/>
          <w:kern w:val="0"/>
          <w:szCs w:val="20"/>
          <w:lang w:eastAsia="zh-CN"/>
        </w:rPr>
        <w:t>E is under RRC Connected state in both network A and network B, and received RRC Reconfiguration from network A, which results in capability exceeded.</w:t>
      </w:r>
    </w:p>
    <w:p w:rsidR="0033700A" w:rsidRPr="00B9411A" w:rsidRDefault="007C631B" w:rsidP="00B9411A">
      <w:pPr>
        <w:widowControl/>
        <w:spacing w:before="120" w:afterLines="50" w:after="120"/>
        <w:rPr>
          <w:rFonts w:ascii="Arial" w:eastAsia="Arial Unicode MS" w:hAnsi="Arial"/>
          <w:b/>
          <w:kern w:val="0"/>
          <w:szCs w:val="20"/>
          <w:lang w:eastAsia="zh-CN"/>
        </w:rPr>
      </w:pPr>
      <w:r>
        <w:rPr>
          <w:rFonts w:ascii="Arial" w:eastAsia="Arial Unicode MS" w:hAnsi="Arial" w:hint="eastAsia"/>
          <w:b/>
          <w:kern w:val="0"/>
          <w:szCs w:val="20"/>
          <w:lang w:eastAsia="zh-CN"/>
        </w:rPr>
        <w:t>N</w:t>
      </w:r>
      <w:r>
        <w:rPr>
          <w:rFonts w:ascii="Arial" w:eastAsia="Arial Unicode MS" w:hAnsi="Arial"/>
          <w:b/>
          <w:kern w:val="0"/>
          <w:szCs w:val="20"/>
          <w:lang w:eastAsia="zh-CN"/>
        </w:rPr>
        <w:t xml:space="preserve">ote: Network A </w:t>
      </w:r>
      <w:r w:rsidRPr="007C631B">
        <w:rPr>
          <w:rFonts w:ascii="Arial" w:eastAsia="Arial Unicode MS" w:hAnsi="Arial"/>
          <w:b/>
          <w:kern w:val="0"/>
          <w:szCs w:val="20"/>
          <w:lang w:eastAsia="zh-CN"/>
        </w:rPr>
        <w:t>is assumed to support Rel-18 MUSIM enhancements</w:t>
      </w:r>
    </w:p>
    <w:p w:rsidR="007C5FE4" w:rsidRDefault="007C5FE4" w:rsidP="007C5FE4">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Arial Unicode MS" w:hAnsi="Arial"/>
          <w:kern w:val="0"/>
          <w:sz w:val="32"/>
          <w:szCs w:val="20"/>
        </w:rPr>
      </w:pPr>
      <w:r>
        <w:rPr>
          <w:rFonts w:ascii="Arial" w:eastAsia="Arial Unicode MS" w:hAnsi="Arial"/>
          <w:kern w:val="0"/>
          <w:sz w:val="32"/>
          <w:szCs w:val="20"/>
        </w:rPr>
        <w:t>3. Conclusion</w:t>
      </w:r>
    </w:p>
    <w:p w:rsidR="00905CDE" w:rsidRDefault="002638D0" w:rsidP="00E06B0F">
      <w:pPr>
        <w:widowControl/>
        <w:spacing w:before="120" w:afterLines="50" w:after="120"/>
        <w:rPr>
          <w:rFonts w:ascii="Arial" w:eastAsia="Arial Unicode MS" w:hAnsi="Arial"/>
          <w:kern w:val="0"/>
          <w:szCs w:val="20"/>
          <w:lang w:eastAsia="zh-CN"/>
        </w:rPr>
      </w:pPr>
      <w:r w:rsidRPr="002638D0">
        <w:rPr>
          <w:rFonts w:ascii="Arial" w:eastAsia="Arial Unicode MS" w:hAnsi="Arial"/>
          <w:kern w:val="0"/>
          <w:szCs w:val="20"/>
          <w:lang w:eastAsia="zh-CN"/>
        </w:rPr>
        <w:t xml:space="preserve">In this </w:t>
      </w:r>
      <w:r>
        <w:rPr>
          <w:rFonts w:ascii="Arial" w:eastAsia="Arial Unicode MS" w:hAnsi="Arial"/>
          <w:kern w:val="0"/>
          <w:szCs w:val="20"/>
          <w:lang w:eastAsia="zh-CN"/>
        </w:rPr>
        <w:t>p</w:t>
      </w:r>
      <w:r w:rsidRPr="002638D0">
        <w:rPr>
          <w:rFonts w:ascii="Arial" w:eastAsia="Arial Unicode MS" w:hAnsi="Arial"/>
          <w:kern w:val="0"/>
          <w:szCs w:val="20"/>
          <w:lang w:eastAsia="zh-CN"/>
        </w:rPr>
        <w:t>aper</w:t>
      </w:r>
      <w:r>
        <w:rPr>
          <w:rFonts w:ascii="Arial" w:eastAsia="Arial Unicode MS" w:hAnsi="Arial"/>
          <w:kern w:val="0"/>
          <w:szCs w:val="20"/>
          <w:lang w:eastAsia="zh-CN"/>
        </w:rPr>
        <w:t>, we provide our initial consideration on successful PSCell change, and have the following proposals:</w:t>
      </w:r>
    </w:p>
    <w:p w:rsidR="00B9411A" w:rsidRDefault="00B9411A" w:rsidP="00B9411A">
      <w:pPr>
        <w:widowControl/>
        <w:spacing w:before="120" w:afterLines="50" w:after="120"/>
        <w:rPr>
          <w:rFonts w:ascii="Arial" w:eastAsia="Arial Unicode MS" w:hAnsi="Arial"/>
          <w:b/>
          <w:kern w:val="0"/>
          <w:szCs w:val="20"/>
          <w:lang w:eastAsia="zh-CN"/>
        </w:rPr>
      </w:pPr>
      <w:r>
        <w:rPr>
          <w:rFonts w:ascii="Arial" w:eastAsia="Arial Unicode MS" w:hAnsi="Arial" w:hint="eastAsia"/>
          <w:b/>
          <w:kern w:val="0"/>
          <w:szCs w:val="20"/>
          <w:lang w:eastAsia="zh-CN"/>
        </w:rPr>
        <w:t>P</w:t>
      </w:r>
      <w:r>
        <w:rPr>
          <w:rFonts w:ascii="Arial" w:eastAsia="Arial Unicode MS" w:hAnsi="Arial"/>
          <w:b/>
          <w:kern w:val="0"/>
          <w:szCs w:val="20"/>
          <w:lang w:eastAsia="zh-CN"/>
        </w:rPr>
        <w:t xml:space="preserve">roposal 1: </w:t>
      </w:r>
      <w:r w:rsidRPr="00637AF8">
        <w:rPr>
          <w:rFonts w:ascii="Arial" w:eastAsia="Arial Unicode MS" w:hAnsi="Arial"/>
          <w:b/>
          <w:kern w:val="0"/>
          <w:szCs w:val="20"/>
          <w:lang w:eastAsia="zh-CN"/>
        </w:rPr>
        <w:t xml:space="preserve">UE supporting dual RRC connection also supports Rel-17 </w:t>
      </w:r>
      <w:r w:rsidRPr="00E65421">
        <w:rPr>
          <w:rFonts w:ascii="Arial" w:eastAsia="Arial Unicode MS" w:hAnsi="Arial"/>
          <w:b/>
          <w:kern w:val="0"/>
          <w:szCs w:val="20"/>
          <w:lang w:eastAsia="zh-CN"/>
        </w:rPr>
        <w:t>network switching with leaving RRC_CONNECTED state</w:t>
      </w:r>
      <w:r>
        <w:rPr>
          <w:rFonts w:ascii="Arial" w:eastAsia="Arial Unicode MS" w:hAnsi="Arial"/>
          <w:b/>
          <w:kern w:val="0"/>
          <w:szCs w:val="20"/>
          <w:lang w:eastAsia="zh-CN"/>
        </w:rPr>
        <w:t>.</w:t>
      </w:r>
    </w:p>
    <w:p w:rsidR="009E52B0" w:rsidRDefault="009E52B0" w:rsidP="009E52B0">
      <w:pPr>
        <w:widowControl/>
        <w:spacing w:before="120" w:afterLines="50" w:after="120"/>
        <w:rPr>
          <w:rFonts w:ascii="Arial" w:eastAsia="Arial Unicode MS" w:hAnsi="Arial"/>
          <w:b/>
          <w:kern w:val="0"/>
          <w:szCs w:val="20"/>
          <w:lang w:eastAsia="zh-CN"/>
        </w:rPr>
      </w:pPr>
      <w:r>
        <w:rPr>
          <w:rFonts w:ascii="Arial" w:eastAsia="Arial Unicode MS" w:hAnsi="Arial" w:hint="eastAsia"/>
          <w:b/>
          <w:kern w:val="0"/>
          <w:szCs w:val="20"/>
          <w:lang w:eastAsia="zh-CN"/>
        </w:rPr>
        <w:t>P</w:t>
      </w:r>
      <w:r>
        <w:rPr>
          <w:rFonts w:ascii="Arial" w:eastAsia="Arial Unicode MS" w:hAnsi="Arial"/>
          <w:b/>
          <w:kern w:val="0"/>
          <w:szCs w:val="20"/>
          <w:lang w:eastAsia="zh-CN"/>
        </w:rPr>
        <w:t>roposal 2: RAN2 considers the following scenarios for temporary capability restriction</w:t>
      </w:r>
      <w:r w:rsidR="004E6DDA">
        <w:rPr>
          <w:rFonts w:ascii="Arial" w:eastAsia="Arial Unicode MS" w:hAnsi="Arial"/>
          <w:b/>
          <w:kern w:val="0"/>
          <w:szCs w:val="20"/>
          <w:lang w:eastAsia="zh-CN"/>
        </w:rPr>
        <w:t>:</w:t>
      </w:r>
    </w:p>
    <w:p w:rsidR="009E52B0" w:rsidRPr="007C631B" w:rsidRDefault="009E52B0" w:rsidP="009E52B0">
      <w:pPr>
        <w:pStyle w:val="a7"/>
        <w:widowControl/>
        <w:numPr>
          <w:ilvl w:val="0"/>
          <w:numId w:val="10"/>
        </w:numPr>
        <w:spacing w:before="120" w:afterLines="50" w:after="120"/>
        <w:ind w:firstLineChars="0"/>
        <w:rPr>
          <w:rFonts w:ascii="Arial" w:eastAsia="Arial Unicode MS" w:hAnsi="Arial"/>
          <w:b/>
          <w:kern w:val="0"/>
          <w:szCs w:val="20"/>
          <w:lang w:eastAsia="zh-CN"/>
        </w:rPr>
      </w:pPr>
      <w:r>
        <w:rPr>
          <w:rFonts w:ascii="Arial" w:eastAsia="Arial Unicode MS" w:hAnsi="Arial"/>
          <w:b/>
          <w:kern w:val="0"/>
          <w:szCs w:val="20"/>
          <w:lang w:eastAsia="zh-CN"/>
        </w:rPr>
        <w:t>The</w:t>
      </w:r>
      <w:r w:rsidRPr="007C631B">
        <w:rPr>
          <w:rFonts w:ascii="Arial" w:eastAsia="Arial Unicode MS" w:hAnsi="Arial"/>
          <w:b/>
          <w:kern w:val="0"/>
          <w:szCs w:val="20"/>
          <w:lang w:eastAsia="zh-CN"/>
        </w:rPr>
        <w:t xml:space="preserve"> UE is under</w:t>
      </w:r>
      <w:r w:rsidRPr="007C631B">
        <w:rPr>
          <w:rFonts w:ascii="Arial" w:eastAsia="Arial Unicode MS" w:hAnsi="Arial" w:hint="eastAsia"/>
          <w:b/>
          <w:kern w:val="0"/>
          <w:szCs w:val="20"/>
          <w:lang w:eastAsia="zh-CN"/>
        </w:rPr>
        <w:t xml:space="preserve"> </w:t>
      </w:r>
      <w:r w:rsidRPr="007C631B">
        <w:rPr>
          <w:rFonts w:ascii="Arial" w:eastAsia="Arial Unicode MS" w:hAnsi="Arial"/>
          <w:b/>
          <w:kern w:val="0"/>
          <w:szCs w:val="20"/>
          <w:lang w:eastAsia="zh-CN"/>
        </w:rPr>
        <w:t xml:space="preserve">RRC Connected state in network A using full capability, and would like to establish RRC Connection with network B while maintain </w:t>
      </w:r>
      <w:r w:rsidRPr="007C631B">
        <w:rPr>
          <w:rFonts w:ascii="Arial" w:eastAsia="Arial Unicode MS" w:hAnsi="Arial" w:hint="eastAsia"/>
          <w:b/>
          <w:kern w:val="0"/>
          <w:szCs w:val="20"/>
          <w:lang w:eastAsia="zh-CN"/>
        </w:rPr>
        <w:t>RRC</w:t>
      </w:r>
      <w:r w:rsidRPr="007C631B">
        <w:rPr>
          <w:rFonts w:ascii="Arial" w:eastAsia="Arial Unicode MS" w:hAnsi="Arial"/>
          <w:b/>
          <w:kern w:val="0"/>
          <w:szCs w:val="20"/>
          <w:lang w:eastAsia="zh-CN"/>
        </w:rPr>
        <w:t xml:space="preserve"> </w:t>
      </w:r>
      <w:r w:rsidRPr="007C631B">
        <w:rPr>
          <w:rFonts w:ascii="Arial" w:eastAsia="Arial Unicode MS" w:hAnsi="Arial" w:hint="eastAsia"/>
          <w:b/>
          <w:kern w:val="0"/>
          <w:szCs w:val="20"/>
          <w:lang w:eastAsia="zh-CN"/>
        </w:rPr>
        <w:t>Connection</w:t>
      </w:r>
      <w:r w:rsidRPr="007C631B">
        <w:rPr>
          <w:rFonts w:ascii="Arial" w:eastAsia="Arial Unicode MS" w:hAnsi="Arial"/>
          <w:b/>
          <w:kern w:val="0"/>
          <w:szCs w:val="20"/>
          <w:lang w:eastAsia="zh-CN"/>
        </w:rPr>
        <w:t xml:space="preserve"> with network B. </w:t>
      </w:r>
    </w:p>
    <w:p w:rsidR="009E52B0" w:rsidRPr="007C631B" w:rsidRDefault="009E52B0" w:rsidP="009E52B0">
      <w:pPr>
        <w:pStyle w:val="a7"/>
        <w:widowControl/>
        <w:numPr>
          <w:ilvl w:val="0"/>
          <w:numId w:val="10"/>
        </w:numPr>
        <w:spacing w:before="120" w:afterLines="50" w:after="120"/>
        <w:ind w:firstLineChars="0"/>
        <w:rPr>
          <w:rFonts w:ascii="Arial" w:eastAsia="Arial Unicode MS" w:hAnsi="Arial"/>
          <w:b/>
          <w:kern w:val="0"/>
          <w:szCs w:val="20"/>
          <w:lang w:eastAsia="zh-CN"/>
        </w:rPr>
      </w:pPr>
      <w:r w:rsidRPr="007C631B">
        <w:rPr>
          <w:rFonts w:ascii="Arial" w:eastAsia="Arial Unicode MS" w:hAnsi="Arial" w:hint="eastAsia"/>
          <w:b/>
          <w:kern w:val="0"/>
          <w:szCs w:val="20"/>
          <w:lang w:eastAsia="zh-CN"/>
        </w:rPr>
        <w:t>T</w:t>
      </w:r>
      <w:r w:rsidRPr="007C631B">
        <w:rPr>
          <w:rFonts w:ascii="Arial" w:eastAsia="Arial Unicode MS" w:hAnsi="Arial"/>
          <w:b/>
          <w:kern w:val="0"/>
          <w:szCs w:val="20"/>
          <w:lang w:eastAsia="zh-CN"/>
        </w:rPr>
        <w:t xml:space="preserve">he </w:t>
      </w:r>
      <w:r w:rsidRPr="007C631B">
        <w:rPr>
          <w:rFonts w:ascii="Arial" w:eastAsia="Arial Unicode MS" w:hAnsi="Arial" w:hint="eastAsia"/>
          <w:b/>
          <w:kern w:val="0"/>
          <w:szCs w:val="20"/>
          <w:lang w:eastAsia="zh-CN"/>
        </w:rPr>
        <w:t>U</w:t>
      </w:r>
      <w:r w:rsidRPr="007C631B">
        <w:rPr>
          <w:rFonts w:ascii="Arial" w:eastAsia="Arial Unicode MS" w:hAnsi="Arial"/>
          <w:b/>
          <w:kern w:val="0"/>
          <w:szCs w:val="20"/>
          <w:lang w:eastAsia="zh-CN"/>
        </w:rPr>
        <w:t>E is under RRC Connected state in both network A and network B, and received RRC Reconfiguration from network B, which results in capability exceeded.</w:t>
      </w:r>
    </w:p>
    <w:p w:rsidR="009E52B0" w:rsidRPr="007C631B" w:rsidRDefault="009E52B0" w:rsidP="009E52B0">
      <w:pPr>
        <w:pStyle w:val="a7"/>
        <w:widowControl/>
        <w:numPr>
          <w:ilvl w:val="0"/>
          <w:numId w:val="10"/>
        </w:numPr>
        <w:spacing w:before="120" w:afterLines="50" w:after="120"/>
        <w:ind w:firstLineChars="0"/>
        <w:rPr>
          <w:rFonts w:ascii="Arial" w:eastAsia="Arial Unicode MS" w:hAnsi="Arial"/>
          <w:b/>
          <w:kern w:val="0"/>
          <w:szCs w:val="20"/>
          <w:lang w:eastAsia="zh-CN"/>
        </w:rPr>
      </w:pPr>
      <w:r w:rsidRPr="007C631B">
        <w:rPr>
          <w:rFonts w:ascii="Arial" w:eastAsia="Arial Unicode MS" w:hAnsi="Arial" w:hint="eastAsia"/>
          <w:b/>
          <w:kern w:val="0"/>
          <w:szCs w:val="20"/>
          <w:lang w:eastAsia="zh-CN"/>
        </w:rPr>
        <w:t>T</w:t>
      </w:r>
      <w:r w:rsidRPr="007C631B">
        <w:rPr>
          <w:rFonts w:ascii="Arial" w:eastAsia="Arial Unicode MS" w:hAnsi="Arial"/>
          <w:b/>
          <w:kern w:val="0"/>
          <w:szCs w:val="20"/>
          <w:lang w:eastAsia="zh-CN"/>
        </w:rPr>
        <w:t xml:space="preserve">he </w:t>
      </w:r>
      <w:r w:rsidRPr="007C631B">
        <w:rPr>
          <w:rFonts w:ascii="Arial" w:eastAsia="Arial Unicode MS" w:hAnsi="Arial" w:hint="eastAsia"/>
          <w:b/>
          <w:kern w:val="0"/>
          <w:szCs w:val="20"/>
          <w:lang w:eastAsia="zh-CN"/>
        </w:rPr>
        <w:t>U</w:t>
      </w:r>
      <w:r w:rsidRPr="007C631B">
        <w:rPr>
          <w:rFonts w:ascii="Arial" w:eastAsia="Arial Unicode MS" w:hAnsi="Arial"/>
          <w:b/>
          <w:kern w:val="0"/>
          <w:szCs w:val="20"/>
          <w:lang w:eastAsia="zh-CN"/>
        </w:rPr>
        <w:t>E is under RRC Connected state in both network A and network B, and received RRC Reconfiguration from network A, which results in capability exceeded.</w:t>
      </w:r>
    </w:p>
    <w:p w:rsidR="009E52B0" w:rsidRPr="00B9411A" w:rsidRDefault="009E52B0" w:rsidP="009E52B0">
      <w:pPr>
        <w:widowControl/>
        <w:spacing w:before="120" w:afterLines="50" w:after="120"/>
        <w:rPr>
          <w:rFonts w:ascii="Arial" w:eastAsia="Arial Unicode MS" w:hAnsi="Arial"/>
          <w:b/>
          <w:kern w:val="0"/>
          <w:szCs w:val="20"/>
          <w:lang w:eastAsia="zh-CN"/>
        </w:rPr>
      </w:pPr>
      <w:r>
        <w:rPr>
          <w:rFonts w:ascii="Arial" w:eastAsia="Arial Unicode MS" w:hAnsi="Arial" w:hint="eastAsia"/>
          <w:b/>
          <w:kern w:val="0"/>
          <w:szCs w:val="20"/>
          <w:lang w:eastAsia="zh-CN"/>
        </w:rPr>
        <w:t>N</w:t>
      </w:r>
      <w:r>
        <w:rPr>
          <w:rFonts w:ascii="Arial" w:eastAsia="Arial Unicode MS" w:hAnsi="Arial"/>
          <w:b/>
          <w:kern w:val="0"/>
          <w:szCs w:val="20"/>
          <w:lang w:eastAsia="zh-CN"/>
        </w:rPr>
        <w:t xml:space="preserve">ote: Network A </w:t>
      </w:r>
      <w:r w:rsidRPr="007C631B">
        <w:rPr>
          <w:rFonts w:ascii="Arial" w:eastAsia="Arial Unicode MS" w:hAnsi="Arial"/>
          <w:b/>
          <w:kern w:val="0"/>
          <w:szCs w:val="20"/>
          <w:lang w:eastAsia="zh-CN"/>
        </w:rPr>
        <w:t>is assumed to support Rel-18 MUSIM enhancements</w:t>
      </w:r>
    </w:p>
    <w:p w:rsidR="004943BB" w:rsidRDefault="006B2A7B" w:rsidP="00565AE4">
      <w:pPr>
        <w:keepNext/>
        <w:keepLines/>
        <w:widowControl/>
        <w:pBdr>
          <w:top w:val="single" w:sz="12" w:space="3" w:color="auto"/>
        </w:pBdr>
        <w:tabs>
          <w:tab w:val="right" w:pos="1750"/>
        </w:tabs>
        <w:overflowPunct w:val="0"/>
        <w:autoSpaceDE w:val="0"/>
        <w:autoSpaceDN w:val="0"/>
        <w:adjustRightInd w:val="0"/>
        <w:spacing w:before="240" w:after="180"/>
        <w:jc w:val="left"/>
        <w:textAlignment w:val="baseline"/>
        <w:outlineLvl w:val="0"/>
        <w:rPr>
          <w:rFonts w:ascii="Arial" w:eastAsia="Arial Unicode MS" w:hAnsi="Arial"/>
          <w:kern w:val="0"/>
          <w:sz w:val="32"/>
          <w:szCs w:val="20"/>
        </w:rPr>
      </w:pPr>
      <w:r>
        <w:rPr>
          <w:rFonts w:ascii="Arial" w:eastAsia="Arial Unicode MS" w:hAnsi="Arial"/>
          <w:kern w:val="0"/>
          <w:sz w:val="32"/>
          <w:szCs w:val="20"/>
        </w:rPr>
        <w:t>Reference</w:t>
      </w:r>
    </w:p>
    <w:p w:rsidR="00565AE4" w:rsidRPr="00B9411A" w:rsidRDefault="00565AE4" w:rsidP="00B9411A">
      <w:pPr>
        <w:widowControl/>
        <w:spacing w:before="120"/>
        <w:rPr>
          <w:rFonts w:ascii="Arial" w:eastAsia="等线" w:hAnsi="Arial"/>
          <w:kern w:val="0"/>
          <w:sz w:val="20"/>
          <w:szCs w:val="20"/>
          <w:lang w:eastAsia="zh-CN"/>
        </w:rPr>
      </w:pPr>
      <w:r w:rsidRPr="00B9411A">
        <w:rPr>
          <w:rFonts w:ascii="Arial" w:eastAsia="等线" w:hAnsi="Arial"/>
          <w:kern w:val="0"/>
          <w:sz w:val="20"/>
          <w:szCs w:val="20"/>
          <w:lang w:eastAsia="zh-CN"/>
        </w:rPr>
        <w:t xml:space="preserve">[1] </w:t>
      </w:r>
      <w:r w:rsidR="00B9411A" w:rsidRPr="00B9411A">
        <w:rPr>
          <w:rFonts w:ascii="Arial" w:eastAsia="等线" w:hAnsi="Arial"/>
          <w:kern w:val="0"/>
          <w:sz w:val="20"/>
          <w:szCs w:val="20"/>
          <w:lang w:eastAsia="zh-CN"/>
        </w:rPr>
        <w:t>RP-220955</w:t>
      </w:r>
      <w:r w:rsidRPr="00B9411A">
        <w:rPr>
          <w:rFonts w:ascii="Arial" w:eastAsia="等线" w:hAnsi="Arial"/>
          <w:kern w:val="0"/>
          <w:sz w:val="20"/>
          <w:szCs w:val="20"/>
          <w:lang w:eastAsia="zh-CN"/>
        </w:rPr>
        <w:t xml:space="preserve">, </w:t>
      </w:r>
      <w:r w:rsidR="00B9411A" w:rsidRPr="00B9411A">
        <w:rPr>
          <w:rFonts w:ascii="Arial" w:eastAsia="等线" w:hAnsi="Arial"/>
          <w:kern w:val="0"/>
          <w:sz w:val="20"/>
          <w:szCs w:val="20"/>
          <w:lang w:eastAsia="zh-CN"/>
        </w:rPr>
        <w:t>Revised WID: Dual Transmission/Reception (Tx/Rx) Multi-SIM for</w:t>
      </w:r>
      <w:r w:rsidR="00B9411A">
        <w:rPr>
          <w:rFonts w:ascii="Arial" w:eastAsia="等线" w:hAnsi="Arial"/>
          <w:kern w:val="0"/>
          <w:sz w:val="20"/>
          <w:szCs w:val="20"/>
          <w:lang w:eastAsia="zh-CN"/>
        </w:rPr>
        <w:t xml:space="preserve"> NR.</w:t>
      </w:r>
    </w:p>
    <w:p w:rsidR="00347628" w:rsidRPr="008B3B96" w:rsidRDefault="00347628" w:rsidP="00347628">
      <w:pPr>
        <w:widowControl/>
        <w:spacing w:before="120"/>
        <w:rPr>
          <w:rFonts w:ascii="Arial" w:eastAsia="等线" w:hAnsi="Arial"/>
          <w:kern w:val="0"/>
          <w:sz w:val="20"/>
          <w:szCs w:val="20"/>
          <w:lang w:eastAsia="zh-CN"/>
        </w:rPr>
      </w:pPr>
    </w:p>
    <w:sectPr w:rsidR="00347628" w:rsidRPr="008B3B96" w:rsidSect="00625D0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7063" w:rsidRDefault="003D7063" w:rsidP="006D4BFE">
      <w:r>
        <w:separator/>
      </w:r>
    </w:p>
  </w:endnote>
  <w:endnote w:type="continuationSeparator" w:id="0">
    <w:p w:rsidR="003D7063" w:rsidRDefault="003D7063" w:rsidP="006D4B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Microsoft YaHei UI">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7063" w:rsidRDefault="003D7063" w:rsidP="006D4BFE">
      <w:r>
        <w:separator/>
      </w:r>
    </w:p>
  </w:footnote>
  <w:footnote w:type="continuationSeparator" w:id="0">
    <w:p w:rsidR="003D7063" w:rsidRDefault="003D7063" w:rsidP="006D4BF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7243E4"/>
    <w:multiLevelType w:val="hybridMultilevel"/>
    <w:tmpl w:val="9AD219C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6060817"/>
    <w:multiLevelType w:val="hybridMultilevel"/>
    <w:tmpl w:val="109686C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1EF1F3A"/>
    <w:multiLevelType w:val="hybridMultilevel"/>
    <w:tmpl w:val="CA4C583A"/>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9A3391E"/>
    <w:multiLevelType w:val="hybridMultilevel"/>
    <w:tmpl w:val="CD689FDC"/>
    <w:lvl w:ilvl="0" w:tplc="5E543C40">
      <w:start w:val="4"/>
      <w:numFmt w:val="decimal"/>
      <w:pStyle w:val="observ"/>
      <w:lvlText w:val="Observation %1."/>
      <w:lvlJc w:val="left"/>
      <w:pPr>
        <w:ind w:left="720" w:hanging="360"/>
      </w:pPr>
      <w:rPr>
        <w:rFonts w:hint="default"/>
        <w:b/>
        <w:i w:val="0"/>
      </w:rPr>
    </w:lvl>
    <w:lvl w:ilvl="1" w:tplc="4A342286">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CA514EF"/>
    <w:multiLevelType w:val="hybridMultilevel"/>
    <w:tmpl w:val="89F02E3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695958E6"/>
    <w:multiLevelType w:val="hybridMultilevel"/>
    <w:tmpl w:val="E2402D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6B502AEC"/>
    <w:multiLevelType w:val="hybridMultilevel"/>
    <w:tmpl w:val="CA4C583A"/>
    <w:lvl w:ilvl="0" w:tplc="04090011">
      <w:start w:val="1"/>
      <w:numFmt w:val="decimal"/>
      <w:lvlText w:val="%1)"/>
      <w:lvlJc w:val="left"/>
      <w:pPr>
        <w:ind w:left="420" w:hanging="420"/>
      </w:pPr>
      <w:rPr>
        <w:rFont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6D9F4A6B"/>
    <w:multiLevelType w:val="hybridMultilevel"/>
    <w:tmpl w:val="557AA35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4F6602A"/>
    <w:multiLevelType w:val="hybridMultilevel"/>
    <w:tmpl w:val="08A4CB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
  </w:num>
  <w:num w:numId="2">
    <w:abstractNumId w:val="8"/>
  </w:num>
  <w:num w:numId="3">
    <w:abstractNumId w:val="4"/>
  </w:num>
  <w:num w:numId="4">
    <w:abstractNumId w:val="0"/>
  </w:num>
  <w:num w:numId="5">
    <w:abstractNumId w:val="7"/>
  </w:num>
  <w:num w:numId="6">
    <w:abstractNumId w:val="5"/>
  </w:num>
  <w:num w:numId="7">
    <w:abstractNumId w:val="1"/>
  </w:num>
  <w:num w:numId="8">
    <w:abstractNumId w:val="9"/>
  </w:num>
  <w:num w:numId="9">
    <w:abstractNumId w:val="6"/>
  </w:num>
  <w:num w:numId="10">
    <w:abstractNumId w:val="2"/>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26B13"/>
    <w:rsid w:val="00000853"/>
    <w:rsid w:val="00001EF2"/>
    <w:rsid w:val="00002D89"/>
    <w:rsid w:val="000063D0"/>
    <w:rsid w:val="00006B8A"/>
    <w:rsid w:val="000101E5"/>
    <w:rsid w:val="000107A5"/>
    <w:rsid w:val="00011E27"/>
    <w:rsid w:val="00011FD6"/>
    <w:rsid w:val="000132A0"/>
    <w:rsid w:val="000162A9"/>
    <w:rsid w:val="000164C5"/>
    <w:rsid w:val="00021B18"/>
    <w:rsid w:val="00021FCB"/>
    <w:rsid w:val="00024641"/>
    <w:rsid w:val="00024CCF"/>
    <w:rsid w:val="000342F3"/>
    <w:rsid w:val="00035A9F"/>
    <w:rsid w:val="00036180"/>
    <w:rsid w:val="00041F15"/>
    <w:rsid w:val="00044796"/>
    <w:rsid w:val="00044B11"/>
    <w:rsid w:val="00044BD5"/>
    <w:rsid w:val="00045A00"/>
    <w:rsid w:val="00045A4E"/>
    <w:rsid w:val="00045D82"/>
    <w:rsid w:val="000535A6"/>
    <w:rsid w:val="000547E5"/>
    <w:rsid w:val="000644F8"/>
    <w:rsid w:val="000650EC"/>
    <w:rsid w:val="00065B51"/>
    <w:rsid w:val="00070BA2"/>
    <w:rsid w:val="00071AAA"/>
    <w:rsid w:val="00072793"/>
    <w:rsid w:val="00073827"/>
    <w:rsid w:val="00074BBE"/>
    <w:rsid w:val="0007559D"/>
    <w:rsid w:val="00075910"/>
    <w:rsid w:val="00076CF1"/>
    <w:rsid w:val="000770FC"/>
    <w:rsid w:val="0008267E"/>
    <w:rsid w:val="0008388F"/>
    <w:rsid w:val="00084274"/>
    <w:rsid w:val="000843C2"/>
    <w:rsid w:val="0008659D"/>
    <w:rsid w:val="00090A86"/>
    <w:rsid w:val="000A29AD"/>
    <w:rsid w:val="000A300F"/>
    <w:rsid w:val="000A464D"/>
    <w:rsid w:val="000A5660"/>
    <w:rsid w:val="000A673A"/>
    <w:rsid w:val="000B1049"/>
    <w:rsid w:val="000B4E52"/>
    <w:rsid w:val="000B65FA"/>
    <w:rsid w:val="000B6D7A"/>
    <w:rsid w:val="000B6DBB"/>
    <w:rsid w:val="000C19EB"/>
    <w:rsid w:val="000C5075"/>
    <w:rsid w:val="000D33CC"/>
    <w:rsid w:val="000D4C94"/>
    <w:rsid w:val="000D4EEB"/>
    <w:rsid w:val="000D7D47"/>
    <w:rsid w:val="000E0746"/>
    <w:rsid w:val="000E21E8"/>
    <w:rsid w:val="000E54BE"/>
    <w:rsid w:val="000E5A58"/>
    <w:rsid w:val="000E6282"/>
    <w:rsid w:val="000F2270"/>
    <w:rsid w:val="000F48B8"/>
    <w:rsid w:val="001002AB"/>
    <w:rsid w:val="00100A0F"/>
    <w:rsid w:val="00100C1E"/>
    <w:rsid w:val="001052D6"/>
    <w:rsid w:val="00105D7E"/>
    <w:rsid w:val="00106440"/>
    <w:rsid w:val="00106B26"/>
    <w:rsid w:val="0011270D"/>
    <w:rsid w:val="00112729"/>
    <w:rsid w:val="001131F7"/>
    <w:rsid w:val="00114D77"/>
    <w:rsid w:val="00116915"/>
    <w:rsid w:val="00120220"/>
    <w:rsid w:val="001202E9"/>
    <w:rsid w:val="0012190F"/>
    <w:rsid w:val="001238D6"/>
    <w:rsid w:val="0012553E"/>
    <w:rsid w:val="001256C7"/>
    <w:rsid w:val="001262F1"/>
    <w:rsid w:val="001308ED"/>
    <w:rsid w:val="00130D3E"/>
    <w:rsid w:val="00132642"/>
    <w:rsid w:val="0013520B"/>
    <w:rsid w:val="00140D84"/>
    <w:rsid w:val="001419BC"/>
    <w:rsid w:val="00142460"/>
    <w:rsid w:val="00150533"/>
    <w:rsid w:val="00151D38"/>
    <w:rsid w:val="001554DD"/>
    <w:rsid w:val="001558A7"/>
    <w:rsid w:val="00156A15"/>
    <w:rsid w:val="00166B19"/>
    <w:rsid w:val="001706AF"/>
    <w:rsid w:val="001720BA"/>
    <w:rsid w:val="001737B2"/>
    <w:rsid w:val="00175A31"/>
    <w:rsid w:val="001765DF"/>
    <w:rsid w:val="001778C4"/>
    <w:rsid w:val="00177A3F"/>
    <w:rsid w:val="00180437"/>
    <w:rsid w:val="001852C3"/>
    <w:rsid w:val="00185514"/>
    <w:rsid w:val="00185608"/>
    <w:rsid w:val="0018691C"/>
    <w:rsid w:val="00190B55"/>
    <w:rsid w:val="00190CC4"/>
    <w:rsid w:val="00191BD1"/>
    <w:rsid w:val="0019233C"/>
    <w:rsid w:val="00195DF1"/>
    <w:rsid w:val="0019637C"/>
    <w:rsid w:val="00196811"/>
    <w:rsid w:val="00196864"/>
    <w:rsid w:val="001A2A6C"/>
    <w:rsid w:val="001A337B"/>
    <w:rsid w:val="001A3A44"/>
    <w:rsid w:val="001A41E9"/>
    <w:rsid w:val="001A4636"/>
    <w:rsid w:val="001A6B92"/>
    <w:rsid w:val="001B075B"/>
    <w:rsid w:val="001B2FE3"/>
    <w:rsid w:val="001B3D19"/>
    <w:rsid w:val="001B3FA5"/>
    <w:rsid w:val="001B53B8"/>
    <w:rsid w:val="001B61F3"/>
    <w:rsid w:val="001C320D"/>
    <w:rsid w:val="001C3AA9"/>
    <w:rsid w:val="001C463E"/>
    <w:rsid w:val="001C70DF"/>
    <w:rsid w:val="001D080E"/>
    <w:rsid w:val="001D26BB"/>
    <w:rsid w:val="001D3B31"/>
    <w:rsid w:val="001D47C1"/>
    <w:rsid w:val="001D78C7"/>
    <w:rsid w:val="001E2ADD"/>
    <w:rsid w:val="001E4511"/>
    <w:rsid w:val="001E6DF8"/>
    <w:rsid w:val="001E77DA"/>
    <w:rsid w:val="001F0F24"/>
    <w:rsid w:val="001F3106"/>
    <w:rsid w:val="001F35E0"/>
    <w:rsid w:val="001F3B4F"/>
    <w:rsid w:val="001F64B0"/>
    <w:rsid w:val="001F6B87"/>
    <w:rsid w:val="00200E97"/>
    <w:rsid w:val="00202C74"/>
    <w:rsid w:val="00203319"/>
    <w:rsid w:val="002054C5"/>
    <w:rsid w:val="0021029A"/>
    <w:rsid w:val="00212C74"/>
    <w:rsid w:val="002146B3"/>
    <w:rsid w:val="0021515D"/>
    <w:rsid w:val="002167B4"/>
    <w:rsid w:val="00216BC5"/>
    <w:rsid w:val="0021723C"/>
    <w:rsid w:val="00220458"/>
    <w:rsid w:val="002227EC"/>
    <w:rsid w:val="00233C95"/>
    <w:rsid w:val="00234187"/>
    <w:rsid w:val="00234B12"/>
    <w:rsid w:val="0023733B"/>
    <w:rsid w:val="0023751B"/>
    <w:rsid w:val="0023798D"/>
    <w:rsid w:val="0024120B"/>
    <w:rsid w:val="002423FF"/>
    <w:rsid w:val="00242B7D"/>
    <w:rsid w:val="00242F8F"/>
    <w:rsid w:val="00243F24"/>
    <w:rsid w:val="00244AE4"/>
    <w:rsid w:val="0024540F"/>
    <w:rsid w:val="00245FFE"/>
    <w:rsid w:val="002479F4"/>
    <w:rsid w:val="00250956"/>
    <w:rsid w:val="002519AC"/>
    <w:rsid w:val="002531C8"/>
    <w:rsid w:val="00257065"/>
    <w:rsid w:val="0025734F"/>
    <w:rsid w:val="00261B4B"/>
    <w:rsid w:val="00261E38"/>
    <w:rsid w:val="00263168"/>
    <w:rsid w:val="00263879"/>
    <w:rsid w:val="002638D0"/>
    <w:rsid w:val="00265470"/>
    <w:rsid w:val="002744CC"/>
    <w:rsid w:val="00275713"/>
    <w:rsid w:val="002772E5"/>
    <w:rsid w:val="002772EE"/>
    <w:rsid w:val="002815DA"/>
    <w:rsid w:val="00281BB0"/>
    <w:rsid w:val="002849A6"/>
    <w:rsid w:val="00286011"/>
    <w:rsid w:val="002901A3"/>
    <w:rsid w:val="00291914"/>
    <w:rsid w:val="00292AAE"/>
    <w:rsid w:val="00293EEB"/>
    <w:rsid w:val="00295E16"/>
    <w:rsid w:val="0029731B"/>
    <w:rsid w:val="00297E8B"/>
    <w:rsid w:val="002A079F"/>
    <w:rsid w:val="002A121C"/>
    <w:rsid w:val="002A12BC"/>
    <w:rsid w:val="002A13F6"/>
    <w:rsid w:val="002A49E2"/>
    <w:rsid w:val="002A7797"/>
    <w:rsid w:val="002B1CD8"/>
    <w:rsid w:val="002B557A"/>
    <w:rsid w:val="002B5B7E"/>
    <w:rsid w:val="002B6DE2"/>
    <w:rsid w:val="002C1831"/>
    <w:rsid w:val="002C2602"/>
    <w:rsid w:val="002C5E76"/>
    <w:rsid w:val="002C75A6"/>
    <w:rsid w:val="002C7727"/>
    <w:rsid w:val="002D0A01"/>
    <w:rsid w:val="002D0ECD"/>
    <w:rsid w:val="002D597A"/>
    <w:rsid w:val="002D665A"/>
    <w:rsid w:val="002D68DD"/>
    <w:rsid w:val="002E0DA6"/>
    <w:rsid w:val="002F56C5"/>
    <w:rsid w:val="00300A51"/>
    <w:rsid w:val="00302262"/>
    <w:rsid w:val="0030227F"/>
    <w:rsid w:val="003046CF"/>
    <w:rsid w:val="00305EC8"/>
    <w:rsid w:val="00307031"/>
    <w:rsid w:val="00310DB1"/>
    <w:rsid w:val="00311682"/>
    <w:rsid w:val="00312527"/>
    <w:rsid w:val="00312A45"/>
    <w:rsid w:val="00313709"/>
    <w:rsid w:val="003157D7"/>
    <w:rsid w:val="00316C81"/>
    <w:rsid w:val="00317508"/>
    <w:rsid w:val="00317515"/>
    <w:rsid w:val="003236A7"/>
    <w:rsid w:val="00323944"/>
    <w:rsid w:val="00323A2E"/>
    <w:rsid w:val="00323B93"/>
    <w:rsid w:val="00324F45"/>
    <w:rsid w:val="00325981"/>
    <w:rsid w:val="003339E9"/>
    <w:rsid w:val="00335376"/>
    <w:rsid w:val="0033700A"/>
    <w:rsid w:val="00337054"/>
    <w:rsid w:val="0033712B"/>
    <w:rsid w:val="00337D5C"/>
    <w:rsid w:val="003432DC"/>
    <w:rsid w:val="003442D2"/>
    <w:rsid w:val="00344E1B"/>
    <w:rsid w:val="00347628"/>
    <w:rsid w:val="00351FBA"/>
    <w:rsid w:val="0035584D"/>
    <w:rsid w:val="00356C3E"/>
    <w:rsid w:val="00363131"/>
    <w:rsid w:val="00366869"/>
    <w:rsid w:val="00374DDA"/>
    <w:rsid w:val="0037563C"/>
    <w:rsid w:val="00375685"/>
    <w:rsid w:val="00376CCF"/>
    <w:rsid w:val="00377274"/>
    <w:rsid w:val="003804E5"/>
    <w:rsid w:val="00381442"/>
    <w:rsid w:val="00381C7A"/>
    <w:rsid w:val="003849FD"/>
    <w:rsid w:val="00384DDC"/>
    <w:rsid w:val="00386369"/>
    <w:rsid w:val="003939F5"/>
    <w:rsid w:val="00397606"/>
    <w:rsid w:val="003A2300"/>
    <w:rsid w:val="003A2794"/>
    <w:rsid w:val="003A4D04"/>
    <w:rsid w:val="003A623E"/>
    <w:rsid w:val="003A6B2C"/>
    <w:rsid w:val="003B2A00"/>
    <w:rsid w:val="003B3C06"/>
    <w:rsid w:val="003B5135"/>
    <w:rsid w:val="003B7302"/>
    <w:rsid w:val="003B7559"/>
    <w:rsid w:val="003C0296"/>
    <w:rsid w:val="003C1496"/>
    <w:rsid w:val="003C5FCA"/>
    <w:rsid w:val="003C612C"/>
    <w:rsid w:val="003C6267"/>
    <w:rsid w:val="003D253A"/>
    <w:rsid w:val="003D2A83"/>
    <w:rsid w:val="003D4587"/>
    <w:rsid w:val="003D4C0D"/>
    <w:rsid w:val="003D7063"/>
    <w:rsid w:val="003E16F6"/>
    <w:rsid w:val="003E4405"/>
    <w:rsid w:val="003E4B15"/>
    <w:rsid w:val="003E4E78"/>
    <w:rsid w:val="003E6D59"/>
    <w:rsid w:val="003E7D59"/>
    <w:rsid w:val="003F29E2"/>
    <w:rsid w:val="003F4BBA"/>
    <w:rsid w:val="00400806"/>
    <w:rsid w:val="00403ADA"/>
    <w:rsid w:val="004118CB"/>
    <w:rsid w:val="00413558"/>
    <w:rsid w:val="00414B80"/>
    <w:rsid w:val="00421B3A"/>
    <w:rsid w:val="004239CC"/>
    <w:rsid w:val="00426C8A"/>
    <w:rsid w:val="00427628"/>
    <w:rsid w:val="00430A7A"/>
    <w:rsid w:val="004328B2"/>
    <w:rsid w:val="00434917"/>
    <w:rsid w:val="00434EAC"/>
    <w:rsid w:val="004369BC"/>
    <w:rsid w:val="00441B75"/>
    <w:rsid w:val="00446DDF"/>
    <w:rsid w:val="004475C6"/>
    <w:rsid w:val="004501F0"/>
    <w:rsid w:val="00453E19"/>
    <w:rsid w:val="00454A12"/>
    <w:rsid w:val="004556FD"/>
    <w:rsid w:val="004562F3"/>
    <w:rsid w:val="00456DF4"/>
    <w:rsid w:val="00460AEA"/>
    <w:rsid w:val="00461703"/>
    <w:rsid w:val="00470089"/>
    <w:rsid w:val="00470BB4"/>
    <w:rsid w:val="00481048"/>
    <w:rsid w:val="0048461A"/>
    <w:rsid w:val="00487738"/>
    <w:rsid w:val="00490084"/>
    <w:rsid w:val="004910E5"/>
    <w:rsid w:val="004931F4"/>
    <w:rsid w:val="004943BB"/>
    <w:rsid w:val="004A5824"/>
    <w:rsid w:val="004A6548"/>
    <w:rsid w:val="004A6E4A"/>
    <w:rsid w:val="004B1EAB"/>
    <w:rsid w:val="004B3CBF"/>
    <w:rsid w:val="004B57CC"/>
    <w:rsid w:val="004B6149"/>
    <w:rsid w:val="004C0067"/>
    <w:rsid w:val="004C2DB6"/>
    <w:rsid w:val="004C3336"/>
    <w:rsid w:val="004C5484"/>
    <w:rsid w:val="004C573E"/>
    <w:rsid w:val="004D1EDB"/>
    <w:rsid w:val="004D210E"/>
    <w:rsid w:val="004D3704"/>
    <w:rsid w:val="004D59E6"/>
    <w:rsid w:val="004E0266"/>
    <w:rsid w:val="004E0401"/>
    <w:rsid w:val="004E6DDA"/>
    <w:rsid w:val="004F1038"/>
    <w:rsid w:val="004F521F"/>
    <w:rsid w:val="004F7E8F"/>
    <w:rsid w:val="004F7FE0"/>
    <w:rsid w:val="00503AAD"/>
    <w:rsid w:val="00507A41"/>
    <w:rsid w:val="00507CCA"/>
    <w:rsid w:val="00507E7A"/>
    <w:rsid w:val="00510C00"/>
    <w:rsid w:val="005117E8"/>
    <w:rsid w:val="0051487B"/>
    <w:rsid w:val="00521FBA"/>
    <w:rsid w:val="00523647"/>
    <w:rsid w:val="00524803"/>
    <w:rsid w:val="00524828"/>
    <w:rsid w:val="0052506F"/>
    <w:rsid w:val="0052721F"/>
    <w:rsid w:val="005272F1"/>
    <w:rsid w:val="0052793B"/>
    <w:rsid w:val="00530C0C"/>
    <w:rsid w:val="00531773"/>
    <w:rsid w:val="00534298"/>
    <w:rsid w:val="005373A2"/>
    <w:rsid w:val="00541921"/>
    <w:rsid w:val="00541DE6"/>
    <w:rsid w:val="00542147"/>
    <w:rsid w:val="00542651"/>
    <w:rsid w:val="005442CF"/>
    <w:rsid w:val="005449CF"/>
    <w:rsid w:val="005455DE"/>
    <w:rsid w:val="00545C40"/>
    <w:rsid w:val="005465E8"/>
    <w:rsid w:val="0055010F"/>
    <w:rsid w:val="00553AB5"/>
    <w:rsid w:val="005558C2"/>
    <w:rsid w:val="00557665"/>
    <w:rsid w:val="00563930"/>
    <w:rsid w:val="00565AE4"/>
    <w:rsid w:val="00566078"/>
    <w:rsid w:val="00566117"/>
    <w:rsid w:val="005667AA"/>
    <w:rsid w:val="00570E23"/>
    <w:rsid w:val="005735AB"/>
    <w:rsid w:val="00574DB8"/>
    <w:rsid w:val="00581FED"/>
    <w:rsid w:val="00584E7B"/>
    <w:rsid w:val="0058642D"/>
    <w:rsid w:val="00586906"/>
    <w:rsid w:val="0059513D"/>
    <w:rsid w:val="00595AB2"/>
    <w:rsid w:val="005B12B5"/>
    <w:rsid w:val="005B2490"/>
    <w:rsid w:val="005B2599"/>
    <w:rsid w:val="005B4728"/>
    <w:rsid w:val="005B54AD"/>
    <w:rsid w:val="005B7830"/>
    <w:rsid w:val="005C0C6C"/>
    <w:rsid w:val="005C0F74"/>
    <w:rsid w:val="005C1781"/>
    <w:rsid w:val="005D01F7"/>
    <w:rsid w:val="005D0615"/>
    <w:rsid w:val="005D0955"/>
    <w:rsid w:val="005D67E9"/>
    <w:rsid w:val="005D70F3"/>
    <w:rsid w:val="005E05CC"/>
    <w:rsid w:val="005E15AD"/>
    <w:rsid w:val="005E200F"/>
    <w:rsid w:val="005E627D"/>
    <w:rsid w:val="005E7C66"/>
    <w:rsid w:val="005F1543"/>
    <w:rsid w:val="005F4254"/>
    <w:rsid w:val="005F4F47"/>
    <w:rsid w:val="005F52FC"/>
    <w:rsid w:val="00602B18"/>
    <w:rsid w:val="006033C2"/>
    <w:rsid w:val="00604678"/>
    <w:rsid w:val="00605B52"/>
    <w:rsid w:val="0060607D"/>
    <w:rsid w:val="00607EB6"/>
    <w:rsid w:val="00613790"/>
    <w:rsid w:val="00614B7F"/>
    <w:rsid w:val="006162B7"/>
    <w:rsid w:val="00616CD6"/>
    <w:rsid w:val="00620740"/>
    <w:rsid w:val="00621A84"/>
    <w:rsid w:val="00622183"/>
    <w:rsid w:val="0062444C"/>
    <w:rsid w:val="00625D00"/>
    <w:rsid w:val="0063039F"/>
    <w:rsid w:val="0063175C"/>
    <w:rsid w:val="00631E42"/>
    <w:rsid w:val="006375E6"/>
    <w:rsid w:val="00637AF8"/>
    <w:rsid w:val="00640918"/>
    <w:rsid w:val="00640FB7"/>
    <w:rsid w:val="00644849"/>
    <w:rsid w:val="0065035A"/>
    <w:rsid w:val="0065058B"/>
    <w:rsid w:val="00651A4E"/>
    <w:rsid w:val="00656BBE"/>
    <w:rsid w:val="00657174"/>
    <w:rsid w:val="006604D1"/>
    <w:rsid w:val="0066233C"/>
    <w:rsid w:val="00662E61"/>
    <w:rsid w:val="00666893"/>
    <w:rsid w:val="00666F3D"/>
    <w:rsid w:val="00670E97"/>
    <w:rsid w:val="00673A7D"/>
    <w:rsid w:val="00673EE2"/>
    <w:rsid w:val="00674E7B"/>
    <w:rsid w:val="00675436"/>
    <w:rsid w:val="00676833"/>
    <w:rsid w:val="00676857"/>
    <w:rsid w:val="00681640"/>
    <w:rsid w:val="00682D7F"/>
    <w:rsid w:val="00683198"/>
    <w:rsid w:val="006847A6"/>
    <w:rsid w:val="00685934"/>
    <w:rsid w:val="00687475"/>
    <w:rsid w:val="00695151"/>
    <w:rsid w:val="006A2A20"/>
    <w:rsid w:val="006A3B79"/>
    <w:rsid w:val="006A4477"/>
    <w:rsid w:val="006A5162"/>
    <w:rsid w:val="006A5164"/>
    <w:rsid w:val="006A58AE"/>
    <w:rsid w:val="006B052A"/>
    <w:rsid w:val="006B1EBC"/>
    <w:rsid w:val="006B2794"/>
    <w:rsid w:val="006B2A7B"/>
    <w:rsid w:val="006B4175"/>
    <w:rsid w:val="006B77B0"/>
    <w:rsid w:val="006C15DD"/>
    <w:rsid w:val="006C545A"/>
    <w:rsid w:val="006D1C45"/>
    <w:rsid w:val="006D2D99"/>
    <w:rsid w:val="006D4BFE"/>
    <w:rsid w:val="006D547F"/>
    <w:rsid w:val="006D54F7"/>
    <w:rsid w:val="006D70BC"/>
    <w:rsid w:val="006D711F"/>
    <w:rsid w:val="006E04EF"/>
    <w:rsid w:val="006E0E34"/>
    <w:rsid w:val="006E3385"/>
    <w:rsid w:val="006E7633"/>
    <w:rsid w:val="006F52B4"/>
    <w:rsid w:val="006F5D01"/>
    <w:rsid w:val="007017E1"/>
    <w:rsid w:val="00706F19"/>
    <w:rsid w:val="00707326"/>
    <w:rsid w:val="007077DA"/>
    <w:rsid w:val="00707DD4"/>
    <w:rsid w:val="00711BBB"/>
    <w:rsid w:val="0071414F"/>
    <w:rsid w:val="0071583C"/>
    <w:rsid w:val="00717919"/>
    <w:rsid w:val="0072182E"/>
    <w:rsid w:val="0072453D"/>
    <w:rsid w:val="007252C7"/>
    <w:rsid w:val="00725F92"/>
    <w:rsid w:val="00732DF1"/>
    <w:rsid w:val="00732F1B"/>
    <w:rsid w:val="0073756A"/>
    <w:rsid w:val="00740BC5"/>
    <w:rsid w:val="007415C8"/>
    <w:rsid w:val="00744032"/>
    <w:rsid w:val="007449F6"/>
    <w:rsid w:val="0074514F"/>
    <w:rsid w:val="0074568A"/>
    <w:rsid w:val="00746549"/>
    <w:rsid w:val="00746C9F"/>
    <w:rsid w:val="007600F6"/>
    <w:rsid w:val="0076010F"/>
    <w:rsid w:val="007614BC"/>
    <w:rsid w:val="00762521"/>
    <w:rsid w:val="00767584"/>
    <w:rsid w:val="0077510F"/>
    <w:rsid w:val="007760CC"/>
    <w:rsid w:val="0077660D"/>
    <w:rsid w:val="00780A6C"/>
    <w:rsid w:val="007833A0"/>
    <w:rsid w:val="00783F1E"/>
    <w:rsid w:val="007865B0"/>
    <w:rsid w:val="0078705E"/>
    <w:rsid w:val="007870D5"/>
    <w:rsid w:val="0078747B"/>
    <w:rsid w:val="007874FC"/>
    <w:rsid w:val="0079051A"/>
    <w:rsid w:val="00793CFF"/>
    <w:rsid w:val="00795F7A"/>
    <w:rsid w:val="007A0FAB"/>
    <w:rsid w:val="007A341E"/>
    <w:rsid w:val="007A48BD"/>
    <w:rsid w:val="007A530F"/>
    <w:rsid w:val="007A6E4C"/>
    <w:rsid w:val="007B01FD"/>
    <w:rsid w:val="007B1A0E"/>
    <w:rsid w:val="007B26A2"/>
    <w:rsid w:val="007B31E9"/>
    <w:rsid w:val="007B33B7"/>
    <w:rsid w:val="007B3475"/>
    <w:rsid w:val="007B6C91"/>
    <w:rsid w:val="007C23A9"/>
    <w:rsid w:val="007C5FE4"/>
    <w:rsid w:val="007C6042"/>
    <w:rsid w:val="007C631B"/>
    <w:rsid w:val="007D0093"/>
    <w:rsid w:val="007D1D05"/>
    <w:rsid w:val="007D585E"/>
    <w:rsid w:val="007E0DA6"/>
    <w:rsid w:val="007E2745"/>
    <w:rsid w:val="007E605B"/>
    <w:rsid w:val="007E68FD"/>
    <w:rsid w:val="007F1081"/>
    <w:rsid w:val="007F2CFE"/>
    <w:rsid w:val="007F5AEC"/>
    <w:rsid w:val="007F75AC"/>
    <w:rsid w:val="00800C2A"/>
    <w:rsid w:val="00801517"/>
    <w:rsid w:val="008019DF"/>
    <w:rsid w:val="00802190"/>
    <w:rsid w:val="008063FD"/>
    <w:rsid w:val="008065F1"/>
    <w:rsid w:val="00806914"/>
    <w:rsid w:val="00806CD6"/>
    <w:rsid w:val="00807088"/>
    <w:rsid w:val="008104EE"/>
    <w:rsid w:val="00813812"/>
    <w:rsid w:val="00817434"/>
    <w:rsid w:val="00817F52"/>
    <w:rsid w:val="00823226"/>
    <w:rsid w:val="00824115"/>
    <w:rsid w:val="008259FA"/>
    <w:rsid w:val="00826A73"/>
    <w:rsid w:val="00826B93"/>
    <w:rsid w:val="008339E0"/>
    <w:rsid w:val="00840255"/>
    <w:rsid w:val="008418C0"/>
    <w:rsid w:val="00845F79"/>
    <w:rsid w:val="00846CFE"/>
    <w:rsid w:val="008471DA"/>
    <w:rsid w:val="008474A7"/>
    <w:rsid w:val="00847CA0"/>
    <w:rsid w:val="00847F62"/>
    <w:rsid w:val="00850A25"/>
    <w:rsid w:val="0085257C"/>
    <w:rsid w:val="00855482"/>
    <w:rsid w:val="00855F3E"/>
    <w:rsid w:val="00857B88"/>
    <w:rsid w:val="00857EC7"/>
    <w:rsid w:val="008644F7"/>
    <w:rsid w:val="00866C12"/>
    <w:rsid w:val="00867211"/>
    <w:rsid w:val="00870FC8"/>
    <w:rsid w:val="00874F4E"/>
    <w:rsid w:val="00875FB5"/>
    <w:rsid w:val="00877757"/>
    <w:rsid w:val="00877910"/>
    <w:rsid w:val="00881260"/>
    <w:rsid w:val="00883AF9"/>
    <w:rsid w:val="00887803"/>
    <w:rsid w:val="00887991"/>
    <w:rsid w:val="008927A8"/>
    <w:rsid w:val="008971A4"/>
    <w:rsid w:val="008971B9"/>
    <w:rsid w:val="008A2C46"/>
    <w:rsid w:val="008A62AD"/>
    <w:rsid w:val="008A6C80"/>
    <w:rsid w:val="008A73A8"/>
    <w:rsid w:val="008A7574"/>
    <w:rsid w:val="008B2890"/>
    <w:rsid w:val="008B2D49"/>
    <w:rsid w:val="008B3B96"/>
    <w:rsid w:val="008B3BB7"/>
    <w:rsid w:val="008B52F7"/>
    <w:rsid w:val="008B710E"/>
    <w:rsid w:val="008B71DB"/>
    <w:rsid w:val="008C1971"/>
    <w:rsid w:val="008C1AF7"/>
    <w:rsid w:val="008C3113"/>
    <w:rsid w:val="008C3B6D"/>
    <w:rsid w:val="008C589B"/>
    <w:rsid w:val="008D15E0"/>
    <w:rsid w:val="008D4426"/>
    <w:rsid w:val="008D4856"/>
    <w:rsid w:val="008D5794"/>
    <w:rsid w:val="008E079A"/>
    <w:rsid w:val="008E4BE3"/>
    <w:rsid w:val="008E4F6A"/>
    <w:rsid w:val="008E6CF7"/>
    <w:rsid w:val="008F105F"/>
    <w:rsid w:val="008F4786"/>
    <w:rsid w:val="008F53C1"/>
    <w:rsid w:val="008F5FBF"/>
    <w:rsid w:val="008F6524"/>
    <w:rsid w:val="008F6BDB"/>
    <w:rsid w:val="00900419"/>
    <w:rsid w:val="009007EF"/>
    <w:rsid w:val="009019CC"/>
    <w:rsid w:val="00904AD4"/>
    <w:rsid w:val="00905C30"/>
    <w:rsid w:val="00905CDE"/>
    <w:rsid w:val="00906406"/>
    <w:rsid w:val="0090765F"/>
    <w:rsid w:val="009114C7"/>
    <w:rsid w:val="00912967"/>
    <w:rsid w:val="00914B40"/>
    <w:rsid w:val="00915CA7"/>
    <w:rsid w:val="009175D2"/>
    <w:rsid w:val="00917C10"/>
    <w:rsid w:val="009221EE"/>
    <w:rsid w:val="009225E7"/>
    <w:rsid w:val="00922D77"/>
    <w:rsid w:val="009242AD"/>
    <w:rsid w:val="00924D31"/>
    <w:rsid w:val="0092570F"/>
    <w:rsid w:val="009261FB"/>
    <w:rsid w:val="00932ABD"/>
    <w:rsid w:val="00936BA1"/>
    <w:rsid w:val="00943A39"/>
    <w:rsid w:val="00950D92"/>
    <w:rsid w:val="0095107C"/>
    <w:rsid w:val="009521E3"/>
    <w:rsid w:val="00961FD8"/>
    <w:rsid w:val="00963A79"/>
    <w:rsid w:val="00963EA8"/>
    <w:rsid w:val="00965121"/>
    <w:rsid w:val="00966A36"/>
    <w:rsid w:val="009700B6"/>
    <w:rsid w:val="00970112"/>
    <w:rsid w:val="009713C7"/>
    <w:rsid w:val="0097142E"/>
    <w:rsid w:val="009718CE"/>
    <w:rsid w:val="00972069"/>
    <w:rsid w:val="00974051"/>
    <w:rsid w:val="00977F88"/>
    <w:rsid w:val="009816C6"/>
    <w:rsid w:val="00981757"/>
    <w:rsid w:val="00982247"/>
    <w:rsid w:val="00982B07"/>
    <w:rsid w:val="0099234D"/>
    <w:rsid w:val="0099254C"/>
    <w:rsid w:val="00993E4D"/>
    <w:rsid w:val="00997706"/>
    <w:rsid w:val="009A00B7"/>
    <w:rsid w:val="009A5CDF"/>
    <w:rsid w:val="009A671D"/>
    <w:rsid w:val="009A7687"/>
    <w:rsid w:val="009B0418"/>
    <w:rsid w:val="009B3B1E"/>
    <w:rsid w:val="009B5C33"/>
    <w:rsid w:val="009C303D"/>
    <w:rsid w:val="009C4F5E"/>
    <w:rsid w:val="009C5F95"/>
    <w:rsid w:val="009C6666"/>
    <w:rsid w:val="009D3DCA"/>
    <w:rsid w:val="009D4633"/>
    <w:rsid w:val="009D75D3"/>
    <w:rsid w:val="009E0631"/>
    <w:rsid w:val="009E092E"/>
    <w:rsid w:val="009E4212"/>
    <w:rsid w:val="009E48AF"/>
    <w:rsid w:val="009E4C63"/>
    <w:rsid w:val="009E52B0"/>
    <w:rsid w:val="009E535E"/>
    <w:rsid w:val="009E7D72"/>
    <w:rsid w:val="009F409E"/>
    <w:rsid w:val="009F53A1"/>
    <w:rsid w:val="009F5DD6"/>
    <w:rsid w:val="009F6BB4"/>
    <w:rsid w:val="009F7511"/>
    <w:rsid w:val="00A003C5"/>
    <w:rsid w:val="00A00D8D"/>
    <w:rsid w:val="00A022AF"/>
    <w:rsid w:val="00A04BA4"/>
    <w:rsid w:val="00A04CD0"/>
    <w:rsid w:val="00A05F2A"/>
    <w:rsid w:val="00A065FB"/>
    <w:rsid w:val="00A06D77"/>
    <w:rsid w:val="00A07C08"/>
    <w:rsid w:val="00A07CD9"/>
    <w:rsid w:val="00A10269"/>
    <w:rsid w:val="00A111A5"/>
    <w:rsid w:val="00A12BA9"/>
    <w:rsid w:val="00A12ED5"/>
    <w:rsid w:val="00A20FBC"/>
    <w:rsid w:val="00A230AF"/>
    <w:rsid w:val="00A23129"/>
    <w:rsid w:val="00A23643"/>
    <w:rsid w:val="00A33CE0"/>
    <w:rsid w:val="00A3431A"/>
    <w:rsid w:val="00A40F90"/>
    <w:rsid w:val="00A42233"/>
    <w:rsid w:val="00A42744"/>
    <w:rsid w:val="00A4448B"/>
    <w:rsid w:val="00A5070B"/>
    <w:rsid w:val="00A5074D"/>
    <w:rsid w:val="00A545CD"/>
    <w:rsid w:val="00A55083"/>
    <w:rsid w:val="00A61277"/>
    <w:rsid w:val="00A61E34"/>
    <w:rsid w:val="00A62E3A"/>
    <w:rsid w:val="00A71393"/>
    <w:rsid w:val="00A71FF0"/>
    <w:rsid w:val="00A768F5"/>
    <w:rsid w:val="00A80ABD"/>
    <w:rsid w:val="00A83F86"/>
    <w:rsid w:val="00A8407A"/>
    <w:rsid w:val="00A849A4"/>
    <w:rsid w:val="00A84AAC"/>
    <w:rsid w:val="00A85D8A"/>
    <w:rsid w:val="00A86CAE"/>
    <w:rsid w:val="00A91C4F"/>
    <w:rsid w:val="00A9382D"/>
    <w:rsid w:val="00A9433E"/>
    <w:rsid w:val="00A94712"/>
    <w:rsid w:val="00A965EA"/>
    <w:rsid w:val="00A96F5D"/>
    <w:rsid w:val="00AA10DC"/>
    <w:rsid w:val="00AA1568"/>
    <w:rsid w:val="00AA247F"/>
    <w:rsid w:val="00AA2747"/>
    <w:rsid w:val="00AB2A7B"/>
    <w:rsid w:val="00AB5A97"/>
    <w:rsid w:val="00AB62EF"/>
    <w:rsid w:val="00AC060B"/>
    <w:rsid w:val="00AD1540"/>
    <w:rsid w:val="00AD4443"/>
    <w:rsid w:val="00AD45D2"/>
    <w:rsid w:val="00AD4E76"/>
    <w:rsid w:val="00AD7F25"/>
    <w:rsid w:val="00AE2D42"/>
    <w:rsid w:val="00AE320A"/>
    <w:rsid w:val="00AE53E2"/>
    <w:rsid w:val="00AE5A57"/>
    <w:rsid w:val="00AF21DE"/>
    <w:rsid w:val="00AF4035"/>
    <w:rsid w:val="00B008CC"/>
    <w:rsid w:val="00B06138"/>
    <w:rsid w:val="00B06A55"/>
    <w:rsid w:val="00B07316"/>
    <w:rsid w:val="00B125E0"/>
    <w:rsid w:val="00B12FD6"/>
    <w:rsid w:val="00B15AF1"/>
    <w:rsid w:val="00B170E8"/>
    <w:rsid w:val="00B17166"/>
    <w:rsid w:val="00B2287A"/>
    <w:rsid w:val="00B258D3"/>
    <w:rsid w:val="00B26B13"/>
    <w:rsid w:val="00B308F0"/>
    <w:rsid w:val="00B321E4"/>
    <w:rsid w:val="00B3405D"/>
    <w:rsid w:val="00B34243"/>
    <w:rsid w:val="00B40091"/>
    <w:rsid w:val="00B43903"/>
    <w:rsid w:val="00B45899"/>
    <w:rsid w:val="00B45B16"/>
    <w:rsid w:val="00B47EDD"/>
    <w:rsid w:val="00B502CC"/>
    <w:rsid w:val="00B51F2F"/>
    <w:rsid w:val="00B52C04"/>
    <w:rsid w:val="00B5313C"/>
    <w:rsid w:val="00B54E57"/>
    <w:rsid w:val="00B5578D"/>
    <w:rsid w:val="00B627EE"/>
    <w:rsid w:val="00B63B60"/>
    <w:rsid w:val="00B64E0A"/>
    <w:rsid w:val="00B703C3"/>
    <w:rsid w:val="00B72AC7"/>
    <w:rsid w:val="00B73CB5"/>
    <w:rsid w:val="00B8480B"/>
    <w:rsid w:val="00B850A8"/>
    <w:rsid w:val="00B871C4"/>
    <w:rsid w:val="00B91207"/>
    <w:rsid w:val="00B92748"/>
    <w:rsid w:val="00B9411A"/>
    <w:rsid w:val="00B94F09"/>
    <w:rsid w:val="00BA11AA"/>
    <w:rsid w:val="00BA4489"/>
    <w:rsid w:val="00BA5A77"/>
    <w:rsid w:val="00BA778B"/>
    <w:rsid w:val="00BA7FAD"/>
    <w:rsid w:val="00BB2931"/>
    <w:rsid w:val="00BB3361"/>
    <w:rsid w:val="00BB7796"/>
    <w:rsid w:val="00BC0096"/>
    <w:rsid w:val="00BC0732"/>
    <w:rsid w:val="00BC27FD"/>
    <w:rsid w:val="00BC3DE7"/>
    <w:rsid w:val="00BC426C"/>
    <w:rsid w:val="00BC601C"/>
    <w:rsid w:val="00BD0026"/>
    <w:rsid w:val="00BD1577"/>
    <w:rsid w:val="00BD4725"/>
    <w:rsid w:val="00BD55A5"/>
    <w:rsid w:val="00BE2E34"/>
    <w:rsid w:val="00BE4D92"/>
    <w:rsid w:val="00BE7C79"/>
    <w:rsid w:val="00BF07EE"/>
    <w:rsid w:val="00BF3440"/>
    <w:rsid w:val="00BF5D85"/>
    <w:rsid w:val="00BF6388"/>
    <w:rsid w:val="00BF67F0"/>
    <w:rsid w:val="00BF69CE"/>
    <w:rsid w:val="00BF79BE"/>
    <w:rsid w:val="00C030D3"/>
    <w:rsid w:val="00C04EB1"/>
    <w:rsid w:val="00C052C6"/>
    <w:rsid w:val="00C06B3C"/>
    <w:rsid w:val="00C1056F"/>
    <w:rsid w:val="00C10E49"/>
    <w:rsid w:val="00C15EE4"/>
    <w:rsid w:val="00C17413"/>
    <w:rsid w:val="00C1764F"/>
    <w:rsid w:val="00C2196D"/>
    <w:rsid w:val="00C21CF3"/>
    <w:rsid w:val="00C22645"/>
    <w:rsid w:val="00C26A29"/>
    <w:rsid w:val="00C2713B"/>
    <w:rsid w:val="00C3067E"/>
    <w:rsid w:val="00C34512"/>
    <w:rsid w:val="00C35159"/>
    <w:rsid w:val="00C37369"/>
    <w:rsid w:val="00C37A36"/>
    <w:rsid w:val="00C37D92"/>
    <w:rsid w:val="00C42758"/>
    <w:rsid w:val="00C447D2"/>
    <w:rsid w:val="00C45E82"/>
    <w:rsid w:val="00C4727B"/>
    <w:rsid w:val="00C4785D"/>
    <w:rsid w:val="00C50939"/>
    <w:rsid w:val="00C51037"/>
    <w:rsid w:val="00C57C1A"/>
    <w:rsid w:val="00C57D82"/>
    <w:rsid w:val="00C63BBD"/>
    <w:rsid w:val="00C63E82"/>
    <w:rsid w:val="00C63F05"/>
    <w:rsid w:val="00C72865"/>
    <w:rsid w:val="00C74443"/>
    <w:rsid w:val="00C74462"/>
    <w:rsid w:val="00C753A4"/>
    <w:rsid w:val="00C7796B"/>
    <w:rsid w:val="00C804E7"/>
    <w:rsid w:val="00C80891"/>
    <w:rsid w:val="00C8215D"/>
    <w:rsid w:val="00C8218A"/>
    <w:rsid w:val="00C90A91"/>
    <w:rsid w:val="00C92ABE"/>
    <w:rsid w:val="00C9370D"/>
    <w:rsid w:val="00C955B7"/>
    <w:rsid w:val="00C97471"/>
    <w:rsid w:val="00CA5713"/>
    <w:rsid w:val="00CA658F"/>
    <w:rsid w:val="00CA7A15"/>
    <w:rsid w:val="00CA7BA5"/>
    <w:rsid w:val="00CB0A2B"/>
    <w:rsid w:val="00CB1CD8"/>
    <w:rsid w:val="00CB2820"/>
    <w:rsid w:val="00CB5255"/>
    <w:rsid w:val="00CB5A75"/>
    <w:rsid w:val="00CB5DC8"/>
    <w:rsid w:val="00CC0A36"/>
    <w:rsid w:val="00CC611B"/>
    <w:rsid w:val="00CC6B37"/>
    <w:rsid w:val="00CC7104"/>
    <w:rsid w:val="00CC74D9"/>
    <w:rsid w:val="00CC7CEC"/>
    <w:rsid w:val="00CD0331"/>
    <w:rsid w:val="00CD08C1"/>
    <w:rsid w:val="00CD0F94"/>
    <w:rsid w:val="00CD1C6D"/>
    <w:rsid w:val="00CD23E2"/>
    <w:rsid w:val="00CD24A2"/>
    <w:rsid w:val="00CD414C"/>
    <w:rsid w:val="00CD4A45"/>
    <w:rsid w:val="00CD51B5"/>
    <w:rsid w:val="00CD5C92"/>
    <w:rsid w:val="00CD68F4"/>
    <w:rsid w:val="00CE0119"/>
    <w:rsid w:val="00CE1026"/>
    <w:rsid w:val="00CE29AF"/>
    <w:rsid w:val="00CE44D7"/>
    <w:rsid w:val="00CE5B02"/>
    <w:rsid w:val="00CE64A2"/>
    <w:rsid w:val="00CE79C5"/>
    <w:rsid w:val="00CF2A15"/>
    <w:rsid w:val="00CF540F"/>
    <w:rsid w:val="00CF63F2"/>
    <w:rsid w:val="00D00388"/>
    <w:rsid w:val="00D004D5"/>
    <w:rsid w:val="00D0311B"/>
    <w:rsid w:val="00D03629"/>
    <w:rsid w:val="00D041B3"/>
    <w:rsid w:val="00D050A9"/>
    <w:rsid w:val="00D05449"/>
    <w:rsid w:val="00D06748"/>
    <w:rsid w:val="00D122AB"/>
    <w:rsid w:val="00D13CE1"/>
    <w:rsid w:val="00D14DB5"/>
    <w:rsid w:val="00D14FAD"/>
    <w:rsid w:val="00D162BC"/>
    <w:rsid w:val="00D16893"/>
    <w:rsid w:val="00D17473"/>
    <w:rsid w:val="00D17964"/>
    <w:rsid w:val="00D17A69"/>
    <w:rsid w:val="00D17F6D"/>
    <w:rsid w:val="00D21B5B"/>
    <w:rsid w:val="00D250D3"/>
    <w:rsid w:val="00D27841"/>
    <w:rsid w:val="00D30A6A"/>
    <w:rsid w:val="00D3240A"/>
    <w:rsid w:val="00D34080"/>
    <w:rsid w:val="00D34696"/>
    <w:rsid w:val="00D36767"/>
    <w:rsid w:val="00D40B14"/>
    <w:rsid w:val="00D40C22"/>
    <w:rsid w:val="00D41A6C"/>
    <w:rsid w:val="00D44F82"/>
    <w:rsid w:val="00D50973"/>
    <w:rsid w:val="00D50F41"/>
    <w:rsid w:val="00D5178F"/>
    <w:rsid w:val="00D5356C"/>
    <w:rsid w:val="00D56190"/>
    <w:rsid w:val="00D6092F"/>
    <w:rsid w:val="00D641CF"/>
    <w:rsid w:val="00D67558"/>
    <w:rsid w:val="00D730C7"/>
    <w:rsid w:val="00D74270"/>
    <w:rsid w:val="00D840AC"/>
    <w:rsid w:val="00D84A8A"/>
    <w:rsid w:val="00D87B25"/>
    <w:rsid w:val="00D93963"/>
    <w:rsid w:val="00D9505C"/>
    <w:rsid w:val="00D959D2"/>
    <w:rsid w:val="00D97F71"/>
    <w:rsid w:val="00DA00B9"/>
    <w:rsid w:val="00DA137F"/>
    <w:rsid w:val="00DA1E00"/>
    <w:rsid w:val="00DA2A44"/>
    <w:rsid w:val="00DA2D60"/>
    <w:rsid w:val="00DA41EB"/>
    <w:rsid w:val="00DA5B86"/>
    <w:rsid w:val="00DA67B7"/>
    <w:rsid w:val="00DA6A21"/>
    <w:rsid w:val="00DA6DD5"/>
    <w:rsid w:val="00DA7F22"/>
    <w:rsid w:val="00DB09AC"/>
    <w:rsid w:val="00DB25E3"/>
    <w:rsid w:val="00DB3175"/>
    <w:rsid w:val="00DB34A7"/>
    <w:rsid w:val="00DB4B09"/>
    <w:rsid w:val="00DB5DD7"/>
    <w:rsid w:val="00DB7700"/>
    <w:rsid w:val="00DC1272"/>
    <w:rsid w:val="00DC12B6"/>
    <w:rsid w:val="00DC3D78"/>
    <w:rsid w:val="00DC5659"/>
    <w:rsid w:val="00DC68A1"/>
    <w:rsid w:val="00DC6B08"/>
    <w:rsid w:val="00DD0301"/>
    <w:rsid w:val="00DD0872"/>
    <w:rsid w:val="00DD0EAD"/>
    <w:rsid w:val="00DD0FD8"/>
    <w:rsid w:val="00DD251F"/>
    <w:rsid w:val="00DD4900"/>
    <w:rsid w:val="00DD65E3"/>
    <w:rsid w:val="00DE05CF"/>
    <w:rsid w:val="00DE1639"/>
    <w:rsid w:val="00DE1725"/>
    <w:rsid w:val="00DE2C2A"/>
    <w:rsid w:val="00DE35E9"/>
    <w:rsid w:val="00DE460A"/>
    <w:rsid w:val="00DE4CDF"/>
    <w:rsid w:val="00DE683B"/>
    <w:rsid w:val="00DE74EB"/>
    <w:rsid w:val="00DE7D55"/>
    <w:rsid w:val="00DF167B"/>
    <w:rsid w:val="00DF2EA0"/>
    <w:rsid w:val="00DF74C5"/>
    <w:rsid w:val="00E02E44"/>
    <w:rsid w:val="00E0418C"/>
    <w:rsid w:val="00E05912"/>
    <w:rsid w:val="00E06B0F"/>
    <w:rsid w:val="00E10695"/>
    <w:rsid w:val="00E155A5"/>
    <w:rsid w:val="00E17187"/>
    <w:rsid w:val="00E17BB7"/>
    <w:rsid w:val="00E20215"/>
    <w:rsid w:val="00E21FFC"/>
    <w:rsid w:val="00E22847"/>
    <w:rsid w:val="00E2290B"/>
    <w:rsid w:val="00E27AEB"/>
    <w:rsid w:val="00E31891"/>
    <w:rsid w:val="00E32782"/>
    <w:rsid w:val="00E35D42"/>
    <w:rsid w:val="00E36081"/>
    <w:rsid w:val="00E42EFD"/>
    <w:rsid w:val="00E44C36"/>
    <w:rsid w:val="00E46258"/>
    <w:rsid w:val="00E50AD6"/>
    <w:rsid w:val="00E54768"/>
    <w:rsid w:val="00E54C49"/>
    <w:rsid w:val="00E561E5"/>
    <w:rsid w:val="00E609BA"/>
    <w:rsid w:val="00E644FC"/>
    <w:rsid w:val="00E65421"/>
    <w:rsid w:val="00E66BAE"/>
    <w:rsid w:val="00E674B8"/>
    <w:rsid w:val="00E70F1F"/>
    <w:rsid w:val="00E77D27"/>
    <w:rsid w:val="00E816CD"/>
    <w:rsid w:val="00E84025"/>
    <w:rsid w:val="00E9075C"/>
    <w:rsid w:val="00E908C7"/>
    <w:rsid w:val="00E92394"/>
    <w:rsid w:val="00E96F21"/>
    <w:rsid w:val="00EA0843"/>
    <w:rsid w:val="00EA124B"/>
    <w:rsid w:val="00EA26D4"/>
    <w:rsid w:val="00EA565F"/>
    <w:rsid w:val="00EB0DBA"/>
    <w:rsid w:val="00EB3E4F"/>
    <w:rsid w:val="00EB4C53"/>
    <w:rsid w:val="00EB4CE4"/>
    <w:rsid w:val="00EB7590"/>
    <w:rsid w:val="00EB7856"/>
    <w:rsid w:val="00ED3210"/>
    <w:rsid w:val="00ED4779"/>
    <w:rsid w:val="00EE0191"/>
    <w:rsid w:val="00EE1022"/>
    <w:rsid w:val="00EE30FF"/>
    <w:rsid w:val="00EE5703"/>
    <w:rsid w:val="00EE64C0"/>
    <w:rsid w:val="00EE75C9"/>
    <w:rsid w:val="00EF00CD"/>
    <w:rsid w:val="00EF17BD"/>
    <w:rsid w:val="00EF1E33"/>
    <w:rsid w:val="00EF2B7C"/>
    <w:rsid w:val="00EF4065"/>
    <w:rsid w:val="00EF6BA9"/>
    <w:rsid w:val="00F007D9"/>
    <w:rsid w:val="00F01934"/>
    <w:rsid w:val="00F04AF9"/>
    <w:rsid w:val="00F06FCE"/>
    <w:rsid w:val="00F07826"/>
    <w:rsid w:val="00F15C7D"/>
    <w:rsid w:val="00F17702"/>
    <w:rsid w:val="00F24E9D"/>
    <w:rsid w:val="00F257F3"/>
    <w:rsid w:val="00F26E87"/>
    <w:rsid w:val="00F30E55"/>
    <w:rsid w:val="00F31471"/>
    <w:rsid w:val="00F316F9"/>
    <w:rsid w:val="00F3377D"/>
    <w:rsid w:val="00F34780"/>
    <w:rsid w:val="00F34E58"/>
    <w:rsid w:val="00F3579B"/>
    <w:rsid w:val="00F36596"/>
    <w:rsid w:val="00F37CCB"/>
    <w:rsid w:val="00F42B2E"/>
    <w:rsid w:val="00F43B59"/>
    <w:rsid w:val="00F45416"/>
    <w:rsid w:val="00F479A5"/>
    <w:rsid w:val="00F559C5"/>
    <w:rsid w:val="00F57AFF"/>
    <w:rsid w:val="00F60305"/>
    <w:rsid w:val="00F61B23"/>
    <w:rsid w:val="00F62D48"/>
    <w:rsid w:val="00F630BD"/>
    <w:rsid w:val="00F63B95"/>
    <w:rsid w:val="00F63E53"/>
    <w:rsid w:val="00F65910"/>
    <w:rsid w:val="00F67833"/>
    <w:rsid w:val="00F70904"/>
    <w:rsid w:val="00F70F1E"/>
    <w:rsid w:val="00F71610"/>
    <w:rsid w:val="00F741C5"/>
    <w:rsid w:val="00F757E1"/>
    <w:rsid w:val="00F7697C"/>
    <w:rsid w:val="00F77037"/>
    <w:rsid w:val="00F7799D"/>
    <w:rsid w:val="00F77FC8"/>
    <w:rsid w:val="00F80AF1"/>
    <w:rsid w:val="00F81C89"/>
    <w:rsid w:val="00F81FDC"/>
    <w:rsid w:val="00F85F45"/>
    <w:rsid w:val="00F91381"/>
    <w:rsid w:val="00F9418A"/>
    <w:rsid w:val="00F952C5"/>
    <w:rsid w:val="00F95753"/>
    <w:rsid w:val="00F95C0B"/>
    <w:rsid w:val="00F96080"/>
    <w:rsid w:val="00F970B9"/>
    <w:rsid w:val="00F9793F"/>
    <w:rsid w:val="00F97EA7"/>
    <w:rsid w:val="00FA3726"/>
    <w:rsid w:val="00FA3CE5"/>
    <w:rsid w:val="00FA3FCE"/>
    <w:rsid w:val="00FA45DA"/>
    <w:rsid w:val="00FA62C7"/>
    <w:rsid w:val="00FA6739"/>
    <w:rsid w:val="00FB0E51"/>
    <w:rsid w:val="00FB22ED"/>
    <w:rsid w:val="00FB4073"/>
    <w:rsid w:val="00FB546D"/>
    <w:rsid w:val="00FB63E4"/>
    <w:rsid w:val="00FC2D8D"/>
    <w:rsid w:val="00FC73A7"/>
    <w:rsid w:val="00FD424A"/>
    <w:rsid w:val="00FD63BA"/>
    <w:rsid w:val="00FD705B"/>
    <w:rsid w:val="00FD7661"/>
    <w:rsid w:val="00FE0AE9"/>
    <w:rsid w:val="00FE384F"/>
    <w:rsid w:val="00FE38AE"/>
    <w:rsid w:val="00FE6D09"/>
    <w:rsid w:val="00FF0740"/>
    <w:rsid w:val="00FF311B"/>
    <w:rsid w:val="00FF3D30"/>
    <w:rsid w:val="00FF5658"/>
    <w:rsid w:val="00FF5E2C"/>
    <w:rsid w:val="00FF7030"/>
    <w:rsid w:val="00FF7886"/>
    <w:rsid w:val="00FF7A1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9A02F25"/>
  <w15:chartTrackingRefBased/>
  <w15:docId w15:val="{7ABCEA11-A378-45AB-ACE9-BEF310424C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lang w:val="en-GB"/>
    </w:rPr>
  </w:style>
  <w:style w:type="paragraph" w:styleId="2">
    <w:name w:val="heading 2"/>
    <w:basedOn w:val="a"/>
    <w:next w:val="a"/>
    <w:link w:val="20"/>
    <w:uiPriority w:val="9"/>
    <w:unhideWhenUsed/>
    <w:qFormat/>
    <w:rsid w:val="007077DA"/>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iPriority w:val="9"/>
    <w:semiHidden/>
    <w:unhideWhenUsed/>
    <w:qFormat/>
    <w:rsid w:val="00B15AF1"/>
    <w:pPr>
      <w:keepNext/>
      <w:keepLines/>
      <w:spacing w:before="260" w:after="260" w:line="416" w:lineRule="auto"/>
      <w:outlineLvl w:val="2"/>
    </w:pPr>
    <w:rPr>
      <w:b/>
      <w:bCs/>
      <w:sz w:val="32"/>
      <w:szCs w:val="32"/>
    </w:rPr>
  </w:style>
  <w:style w:type="paragraph" w:styleId="4">
    <w:name w:val="heading 4"/>
    <w:basedOn w:val="a"/>
    <w:next w:val="a"/>
    <w:link w:val="40"/>
    <w:uiPriority w:val="9"/>
    <w:semiHidden/>
    <w:unhideWhenUsed/>
    <w:qFormat/>
    <w:rsid w:val="00044796"/>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link w:val="50"/>
    <w:uiPriority w:val="9"/>
    <w:semiHidden/>
    <w:unhideWhenUsed/>
    <w:qFormat/>
    <w:rsid w:val="00044796"/>
    <w:pPr>
      <w:keepNext/>
      <w:keepLines/>
      <w:spacing w:before="280" w:after="290" w:line="376" w:lineRule="auto"/>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6D4BFE"/>
    <w:pPr>
      <w:tabs>
        <w:tab w:val="center" w:pos="4252"/>
        <w:tab w:val="right" w:pos="8504"/>
      </w:tabs>
      <w:snapToGrid w:val="0"/>
    </w:pPr>
  </w:style>
  <w:style w:type="character" w:customStyle="1" w:styleId="a4">
    <w:name w:val="页眉 字符"/>
    <w:basedOn w:val="a0"/>
    <w:link w:val="a3"/>
    <w:uiPriority w:val="99"/>
    <w:rsid w:val="006D4BFE"/>
    <w:rPr>
      <w:lang w:val="en-GB"/>
    </w:rPr>
  </w:style>
  <w:style w:type="paragraph" w:styleId="a5">
    <w:name w:val="footer"/>
    <w:basedOn w:val="a"/>
    <w:link w:val="a6"/>
    <w:uiPriority w:val="99"/>
    <w:unhideWhenUsed/>
    <w:rsid w:val="006D4BFE"/>
    <w:pPr>
      <w:tabs>
        <w:tab w:val="center" w:pos="4252"/>
        <w:tab w:val="right" w:pos="8504"/>
      </w:tabs>
      <w:snapToGrid w:val="0"/>
    </w:pPr>
  </w:style>
  <w:style w:type="character" w:customStyle="1" w:styleId="a6">
    <w:name w:val="页脚 字符"/>
    <w:basedOn w:val="a0"/>
    <w:link w:val="a5"/>
    <w:uiPriority w:val="99"/>
    <w:rsid w:val="006D4BFE"/>
    <w:rPr>
      <w:lang w:val="en-GB"/>
    </w:rPr>
  </w:style>
  <w:style w:type="paragraph" w:customStyle="1" w:styleId="Doc-text2">
    <w:name w:val="Doc-text2"/>
    <w:basedOn w:val="a"/>
    <w:link w:val="Doc-text2Char"/>
    <w:qFormat/>
    <w:rsid w:val="000162A9"/>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0162A9"/>
    <w:rPr>
      <w:rFonts w:ascii="Arial" w:eastAsia="MS Mincho" w:hAnsi="Arial" w:cs="Times New Roman"/>
      <w:kern w:val="0"/>
      <w:sz w:val="20"/>
      <w:szCs w:val="24"/>
      <w:lang w:val="en-GB" w:eastAsia="en-GB"/>
    </w:rPr>
  </w:style>
  <w:style w:type="paragraph" w:styleId="a7">
    <w:name w:val="List Paragraph"/>
    <w:basedOn w:val="a"/>
    <w:link w:val="a8"/>
    <w:uiPriority w:val="99"/>
    <w:qFormat/>
    <w:rsid w:val="0060607D"/>
    <w:pPr>
      <w:ind w:firstLineChars="200" w:firstLine="420"/>
    </w:pPr>
  </w:style>
  <w:style w:type="character" w:customStyle="1" w:styleId="20">
    <w:name w:val="标题 2 字符"/>
    <w:basedOn w:val="a0"/>
    <w:link w:val="2"/>
    <w:uiPriority w:val="9"/>
    <w:rsid w:val="007077DA"/>
    <w:rPr>
      <w:rFonts w:asciiTheme="majorHAnsi" w:eastAsiaTheme="majorEastAsia" w:hAnsiTheme="majorHAnsi" w:cstheme="majorBidi"/>
      <w:b/>
      <w:bCs/>
      <w:sz w:val="32"/>
      <w:szCs w:val="32"/>
      <w:lang w:val="en-GB"/>
    </w:rPr>
  </w:style>
  <w:style w:type="table" w:styleId="a9">
    <w:name w:val="Table Grid"/>
    <w:basedOn w:val="a1"/>
    <w:uiPriority w:val="39"/>
    <w:rsid w:val="003814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Hyperlink"/>
    <w:uiPriority w:val="99"/>
    <w:qFormat/>
    <w:rsid w:val="002519AC"/>
    <w:rPr>
      <w:color w:val="0000FF"/>
      <w:u w:val="single"/>
    </w:rPr>
  </w:style>
  <w:style w:type="paragraph" w:styleId="ab">
    <w:name w:val="Balloon Text"/>
    <w:basedOn w:val="a"/>
    <w:link w:val="ac"/>
    <w:uiPriority w:val="99"/>
    <w:semiHidden/>
    <w:unhideWhenUsed/>
    <w:rsid w:val="00C50939"/>
    <w:rPr>
      <w:rFonts w:ascii="Microsoft YaHei UI" w:eastAsia="Microsoft YaHei UI"/>
      <w:sz w:val="18"/>
      <w:szCs w:val="18"/>
    </w:rPr>
  </w:style>
  <w:style w:type="character" w:customStyle="1" w:styleId="ac">
    <w:name w:val="批注框文本 字符"/>
    <w:basedOn w:val="a0"/>
    <w:link w:val="ab"/>
    <w:uiPriority w:val="99"/>
    <w:semiHidden/>
    <w:rsid w:val="00C50939"/>
    <w:rPr>
      <w:rFonts w:ascii="Microsoft YaHei UI" w:eastAsia="Microsoft YaHei UI"/>
      <w:sz w:val="18"/>
      <w:szCs w:val="18"/>
      <w:lang w:val="en-GB"/>
    </w:rPr>
  </w:style>
  <w:style w:type="paragraph" w:customStyle="1" w:styleId="B1">
    <w:name w:val="B1"/>
    <w:basedOn w:val="ad"/>
    <w:link w:val="B1Char1"/>
    <w:qFormat/>
    <w:rsid w:val="00BA4489"/>
    <w:pPr>
      <w:widowControl/>
      <w:spacing w:after="180" w:line="259" w:lineRule="auto"/>
      <w:ind w:left="568" w:hanging="284"/>
      <w:contextualSpacing w:val="0"/>
      <w:jc w:val="left"/>
    </w:pPr>
    <w:rPr>
      <w:rFonts w:ascii="Times New Roman" w:hAnsi="Times New Roman" w:cs="Times New Roman"/>
      <w:kern w:val="0"/>
      <w:sz w:val="20"/>
      <w:szCs w:val="20"/>
      <w:lang w:eastAsia="en-US"/>
    </w:rPr>
  </w:style>
  <w:style w:type="paragraph" w:customStyle="1" w:styleId="B2">
    <w:name w:val="B2"/>
    <w:basedOn w:val="21"/>
    <w:link w:val="B2Car"/>
    <w:qFormat/>
    <w:rsid w:val="00BA4489"/>
    <w:pPr>
      <w:widowControl/>
      <w:spacing w:after="180" w:line="259" w:lineRule="auto"/>
      <w:ind w:left="851" w:hanging="284"/>
      <w:contextualSpacing w:val="0"/>
      <w:jc w:val="left"/>
    </w:pPr>
    <w:rPr>
      <w:rFonts w:ascii="Times New Roman" w:hAnsi="Times New Roman" w:cs="Times New Roman"/>
      <w:kern w:val="0"/>
      <w:sz w:val="20"/>
      <w:szCs w:val="20"/>
      <w:lang w:eastAsia="en-US"/>
    </w:rPr>
  </w:style>
  <w:style w:type="character" w:customStyle="1" w:styleId="B1Char1">
    <w:name w:val="B1 Char1"/>
    <w:link w:val="B1"/>
    <w:qFormat/>
    <w:rsid w:val="00BA4489"/>
    <w:rPr>
      <w:rFonts w:ascii="Times New Roman" w:hAnsi="Times New Roman" w:cs="Times New Roman"/>
      <w:kern w:val="0"/>
      <w:sz w:val="20"/>
      <w:szCs w:val="20"/>
      <w:lang w:val="en-GB" w:eastAsia="en-US"/>
    </w:rPr>
  </w:style>
  <w:style w:type="character" w:customStyle="1" w:styleId="B2Car">
    <w:name w:val="B2 Car"/>
    <w:basedOn w:val="a0"/>
    <w:link w:val="B2"/>
    <w:rsid w:val="00BA4489"/>
    <w:rPr>
      <w:rFonts w:ascii="Times New Roman" w:hAnsi="Times New Roman" w:cs="Times New Roman"/>
      <w:kern w:val="0"/>
      <w:sz w:val="20"/>
      <w:szCs w:val="20"/>
      <w:lang w:val="en-GB" w:eastAsia="en-US"/>
    </w:rPr>
  </w:style>
  <w:style w:type="paragraph" w:styleId="ad">
    <w:name w:val="List"/>
    <w:basedOn w:val="a"/>
    <w:uiPriority w:val="99"/>
    <w:semiHidden/>
    <w:unhideWhenUsed/>
    <w:rsid w:val="00BA4489"/>
    <w:pPr>
      <w:ind w:left="283" w:hanging="283"/>
      <w:contextualSpacing/>
    </w:pPr>
  </w:style>
  <w:style w:type="paragraph" w:styleId="21">
    <w:name w:val="List 2"/>
    <w:basedOn w:val="a"/>
    <w:uiPriority w:val="99"/>
    <w:semiHidden/>
    <w:unhideWhenUsed/>
    <w:rsid w:val="00BA4489"/>
    <w:pPr>
      <w:ind w:left="566" w:hanging="283"/>
      <w:contextualSpacing/>
    </w:pPr>
  </w:style>
  <w:style w:type="character" w:styleId="ae">
    <w:name w:val="FollowedHyperlink"/>
    <w:basedOn w:val="a0"/>
    <w:uiPriority w:val="99"/>
    <w:semiHidden/>
    <w:unhideWhenUsed/>
    <w:rsid w:val="00801517"/>
    <w:rPr>
      <w:color w:val="954F72" w:themeColor="followedHyperlink"/>
      <w:u w:val="single"/>
    </w:rPr>
  </w:style>
  <w:style w:type="paragraph" w:customStyle="1" w:styleId="PL">
    <w:name w:val="PL"/>
    <w:link w:val="PLChar"/>
    <w:qFormat/>
    <w:rsid w:val="007449F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7449F6"/>
    <w:rPr>
      <w:rFonts w:ascii="Courier New" w:eastAsia="Times New Roman" w:hAnsi="Courier New" w:cs="Times New Roman"/>
      <w:noProof/>
      <w:kern w:val="0"/>
      <w:sz w:val="16"/>
      <w:szCs w:val="20"/>
      <w:shd w:val="clear" w:color="auto" w:fill="E6E6E6"/>
      <w:lang w:val="en-GB" w:eastAsia="en-GB"/>
    </w:rPr>
  </w:style>
  <w:style w:type="paragraph" w:styleId="af">
    <w:name w:val="Revision"/>
    <w:hidden/>
    <w:uiPriority w:val="99"/>
    <w:semiHidden/>
    <w:rsid w:val="003D4C0D"/>
    <w:rPr>
      <w:lang w:val="en-GB"/>
    </w:rPr>
  </w:style>
  <w:style w:type="paragraph" w:customStyle="1" w:styleId="Default">
    <w:name w:val="Default"/>
    <w:rsid w:val="003D4C0D"/>
    <w:pPr>
      <w:autoSpaceDE w:val="0"/>
      <w:autoSpaceDN w:val="0"/>
      <w:adjustRightInd w:val="0"/>
    </w:pPr>
    <w:rPr>
      <w:rFonts w:ascii="Arial" w:hAnsi="Arial" w:cs="Arial"/>
      <w:color w:val="000000"/>
      <w:kern w:val="0"/>
      <w:sz w:val="24"/>
      <w:szCs w:val="24"/>
    </w:rPr>
  </w:style>
  <w:style w:type="character" w:customStyle="1" w:styleId="B1Char">
    <w:name w:val="B1 Char"/>
    <w:qFormat/>
    <w:rsid w:val="001E6DF8"/>
    <w:rPr>
      <w:rFonts w:eastAsia="Times New Roman"/>
    </w:rPr>
  </w:style>
  <w:style w:type="character" w:customStyle="1" w:styleId="B2Char">
    <w:name w:val="B2 Char"/>
    <w:qFormat/>
    <w:rsid w:val="001E6DF8"/>
    <w:rPr>
      <w:rFonts w:eastAsia="Times New Roman"/>
    </w:rPr>
  </w:style>
  <w:style w:type="character" w:customStyle="1" w:styleId="50">
    <w:name w:val="标题 5 字符"/>
    <w:basedOn w:val="a0"/>
    <w:link w:val="5"/>
    <w:uiPriority w:val="9"/>
    <w:semiHidden/>
    <w:rsid w:val="00044796"/>
    <w:rPr>
      <w:b/>
      <w:bCs/>
      <w:sz w:val="28"/>
      <w:szCs w:val="28"/>
      <w:lang w:val="en-GB"/>
    </w:rPr>
  </w:style>
  <w:style w:type="paragraph" w:customStyle="1" w:styleId="NO">
    <w:name w:val="NO"/>
    <w:basedOn w:val="a"/>
    <w:link w:val="NOChar"/>
    <w:qFormat/>
    <w:rsid w:val="00044796"/>
    <w:pPr>
      <w:keepLines/>
      <w:widowControl/>
      <w:overflowPunct w:val="0"/>
      <w:autoSpaceDE w:val="0"/>
      <w:autoSpaceDN w:val="0"/>
      <w:adjustRightInd w:val="0"/>
      <w:spacing w:after="180"/>
      <w:ind w:left="1135" w:hanging="851"/>
      <w:jc w:val="left"/>
      <w:textAlignment w:val="baseline"/>
    </w:pPr>
    <w:rPr>
      <w:rFonts w:ascii="Times New Roman" w:eastAsia="Times New Roman" w:hAnsi="Times New Roman" w:cs="Times New Roman"/>
      <w:kern w:val="0"/>
      <w:sz w:val="20"/>
      <w:szCs w:val="20"/>
    </w:rPr>
  </w:style>
  <w:style w:type="character" w:customStyle="1" w:styleId="NOChar">
    <w:name w:val="NO Char"/>
    <w:link w:val="NO"/>
    <w:qFormat/>
    <w:rsid w:val="00044796"/>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044796"/>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3Char2">
    <w:name w:val="B3 Char2"/>
    <w:link w:val="B3"/>
    <w:qFormat/>
    <w:rsid w:val="00044796"/>
    <w:rPr>
      <w:rFonts w:ascii="Times New Roman" w:eastAsia="Times New Roman" w:hAnsi="Times New Roman" w:cs="Times New Roman"/>
      <w:kern w:val="0"/>
      <w:sz w:val="20"/>
      <w:szCs w:val="20"/>
      <w:lang w:val="en-GB"/>
    </w:rPr>
  </w:style>
  <w:style w:type="paragraph" w:customStyle="1" w:styleId="B4">
    <w:name w:val="B4"/>
    <w:basedOn w:val="41"/>
    <w:link w:val="B4Char"/>
    <w:qFormat/>
    <w:rsid w:val="00044796"/>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4Char">
    <w:name w:val="B4 Char"/>
    <w:link w:val="B4"/>
    <w:qFormat/>
    <w:rsid w:val="00044796"/>
    <w:rPr>
      <w:rFonts w:ascii="Times New Roman" w:eastAsia="Times New Roman" w:hAnsi="Times New Roman" w:cs="Times New Roman"/>
      <w:kern w:val="0"/>
      <w:sz w:val="20"/>
      <w:szCs w:val="20"/>
      <w:lang w:val="en-GB"/>
    </w:rPr>
  </w:style>
  <w:style w:type="paragraph" w:customStyle="1" w:styleId="B5">
    <w:name w:val="B5"/>
    <w:basedOn w:val="51"/>
    <w:link w:val="B5Char"/>
    <w:rsid w:val="00044796"/>
    <w:pPr>
      <w:widowControl/>
      <w:overflowPunct w:val="0"/>
      <w:autoSpaceDE w:val="0"/>
      <w:autoSpaceDN w:val="0"/>
      <w:adjustRightInd w:val="0"/>
      <w:spacing w:after="180"/>
      <w:ind w:leftChars="0" w:left="1702" w:firstLineChars="0" w:hanging="284"/>
      <w:contextualSpacing w:val="0"/>
      <w:jc w:val="left"/>
      <w:textAlignment w:val="baseline"/>
    </w:pPr>
    <w:rPr>
      <w:rFonts w:ascii="Times New Roman" w:eastAsia="Times New Roman" w:hAnsi="Times New Roman" w:cs="Times New Roman"/>
      <w:kern w:val="0"/>
      <w:sz w:val="20"/>
      <w:szCs w:val="20"/>
    </w:rPr>
  </w:style>
  <w:style w:type="character" w:customStyle="1" w:styleId="B5Char">
    <w:name w:val="B5 Char"/>
    <w:link w:val="B5"/>
    <w:qFormat/>
    <w:rsid w:val="00044796"/>
    <w:rPr>
      <w:rFonts w:ascii="Times New Roman" w:eastAsia="Times New Roman" w:hAnsi="Times New Roman" w:cs="Times New Roman"/>
      <w:kern w:val="0"/>
      <w:sz w:val="20"/>
      <w:szCs w:val="20"/>
      <w:lang w:val="en-GB"/>
    </w:rPr>
  </w:style>
  <w:style w:type="paragraph" w:styleId="31">
    <w:name w:val="List 3"/>
    <w:basedOn w:val="a"/>
    <w:uiPriority w:val="99"/>
    <w:semiHidden/>
    <w:unhideWhenUsed/>
    <w:rsid w:val="00044796"/>
    <w:pPr>
      <w:ind w:leftChars="400" w:left="100" w:hangingChars="200" w:hanging="200"/>
      <w:contextualSpacing/>
    </w:pPr>
  </w:style>
  <w:style w:type="paragraph" w:styleId="41">
    <w:name w:val="List 4"/>
    <w:basedOn w:val="a"/>
    <w:uiPriority w:val="99"/>
    <w:semiHidden/>
    <w:unhideWhenUsed/>
    <w:rsid w:val="00044796"/>
    <w:pPr>
      <w:ind w:leftChars="600" w:left="100" w:hangingChars="200" w:hanging="200"/>
      <w:contextualSpacing/>
    </w:pPr>
  </w:style>
  <w:style w:type="paragraph" w:styleId="51">
    <w:name w:val="List 5"/>
    <w:basedOn w:val="a"/>
    <w:uiPriority w:val="99"/>
    <w:semiHidden/>
    <w:unhideWhenUsed/>
    <w:rsid w:val="00044796"/>
    <w:pPr>
      <w:ind w:leftChars="800" w:left="100" w:hangingChars="200" w:hanging="200"/>
      <w:contextualSpacing/>
    </w:pPr>
  </w:style>
  <w:style w:type="character" w:customStyle="1" w:styleId="40">
    <w:name w:val="标题 4 字符"/>
    <w:basedOn w:val="a0"/>
    <w:link w:val="4"/>
    <w:uiPriority w:val="9"/>
    <w:semiHidden/>
    <w:rsid w:val="00044796"/>
    <w:rPr>
      <w:rFonts w:asciiTheme="majorHAnsi" w:eastAsiaTheme="majorEastAsia" w:hAnsiTheme="majorHAnsi" w:cstheme="majorBidi"/>
      <w:b/>
      <w:bCs/>
      <w:sz w:val="28"/>
      <w:szCs w:val="28"/>
      <w:lang w:val="en-GB"/>
    </w:rPr>
  </w:style>
  <w:style w:type="paragraph" w:styleId="af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1"/>
    <w:qFormat/>
    <w:rsid w:val="001308ED"/>
    <w:pPr>
      <w:widowControl/>
      <w:spacing w:after="120"/>
    </w:pPr>
    <w:rPr>
      <w:rFonts w:ascii="Times New Roman" w:eastAsia="MS Mincho" w:hAnsi="Times New Roman" w:cs="Times New Roman"/>
      <w:kern w:val="0"/>
      <w:sz w:val="20"/>
      <w:szCs w:val="24"/>
      <w:lang w:val="en-US" w:eastAsia="en-US"/>
    </w:rPr>
  </w:style>
  <w:style w:type="character" w:customStyle="1" w:styleId="af1">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0"/>
    <w:qFormat/>
    <w:rsid w:val="001308ED"/>
    <w:rPr>
      <w:rFonts w:ascii="Times New Roman" w:eastAsia="MS Mincho" w:hAnsi="Times New Roman" w:cs="Times New Roman"/>
      <w:kern w:val="0"/>
      <w:sz w:val="20"/>
      <w:szCs w:val="24"/>
      <w:lang w:eastAsia="en-US"/>
    </w:rPr>
  </w:style>
  <w:style w:type="character" w:customStyle="1" w:styleId="a8">
    <w:name w:val="列出段落 字符"/>
    <w:link w:val="a7"/>
    <w:uiPriority w:val="34"/>
    <w:qFormat/>
    <w:rsid w:val="0063039F"/>
    <w:rPr>
      <w:lang w:val="en-GB"/>
    </w:rPr>
  </w:style>
  <w:style w:type="character" w:customStyle="1" w:styleId="30">
    <w:name w:val="标题 3 字符"/>
    <w:basedOn w:val="a0"/>
    <w:link w:val="3"/>
    <w:uiPriority w:val="9"/>
    <w:semiHidden/>
    <w:rsid w:val="00B15AF1"/>
    <w:rPr>
      <w:b/>
      <w:bCs/>
      <w:sz w:val="32"/>
      <w:szCs w:val="32"/>
      <w:lang w:val="en-GB"/>
    </w:rPr>
  </w:style>
  <w:style w:type="paragraph" w:customStyle="1" w:styleId="Doc-title">
    <w:name w:val="Doc-title"/>
    <w:basedOn w:val="a"/>
    <w:next w:val="Doc-text2"/>
    <w:link w:val="Doc-titleChar"/>
    <w:qFormat/>
    <w:rsid w:val="00A80ABD"/>
    <w:pPr>
      <w:widowControl/>
      <w:spacing w:before="60"/>
      <w:ind w:left="1259" w:hanging="1259"/>
      <w:jc w:val="left"/>
    </w:pPr>
    <w:rPr>
      <w:rFonts w:ascii="Arial" w:eastAsia="MS Mincho" w:hAnsi="Arial" w:cs="Times New Roman"/>
      <w:noProof/>
      <w:kern w:val="0"/>
      <w:sz w:val="20"/>
      <w:szCs w:val="24"/>
      <w:lang w:eastAsia="en-GB"/>
    </w:rPr>
  </w:style>
  <w:style w:type="character" w:customStyle="1" w:styleId="Doc-titleChar">
    <w:name w:val="Doc-title Char"/>
    <w:link w:val="Doc-title"/>
    <w:qFormat/>
    <w:rsid w:val="00A80ABD"/>
    <w:rPr>
      <w:rFonts w:ascii="Arial" w:eastAsia="MS Mincho" w:hAnsi="Arial" w:cs="Times New Roman"/>
      <w:noProof/>
      <w:kern w:val="0"/>
      <w:sz w:val="20"/>
      <w:szCs w:val="24"/>
      <w:lang w:val="en-GB" w:eastAsia="en-GB"/>
    </w:rPr>
  </w:style>
  <w:style w:type="paragraph" w:customStyle="1" w:styleId="Doc-comment">
    <w:name w:val="Doc-comment"/>
    <w:basedOn w:val="a"/>
    <w:next w:val="Doc-text2"/>
    <w:qFormat/>
    <w:rsid w:val="00A80ABD"/>
    <w:pPr>
      <w:widowControl/>
      <w:tabs>
        <w:tab w:val="left" w:pos="1622"/>
      </w:tabs>
      <w:ind w:left="1622" w:hanging="363"/>
      <w:jc w:val="left"/>
    </w:pPr>
    <w:rPr>
      <w:rFonts w:ascii="Arial" w:eastAsia="MS Mincho" w:hAnsi="Arial" w:cs="Times New Roman"/>
      <w:i/>
      <w:kern w:val="0"/>
      <w:sz w:val="20"/>
      <w:szCs w:val="24"/>
      <w:lang w:eastAsia="en-GB"/>
    </w:rPr>
  </w:style>
  <w:style w:type="paragraph" w:customStyle="1" w:styleId="observ">
    <w:name w:val="observ."/>
    <w:basedOn w:val="a"/>
    <w:link w:val="observChar"/>
    <w:qFormat/>
    <w:rsid w:val="00FE0AE9"/>
    <w:pPr>
      <w:widowControl/>
      <w:numPr>
        <w:numId w:val="1"/>
      </w:numPr>
      <w:overflowPunct w:val="0"/>
      <w:autoSpaceDE w:val="0"/>
      <w:autoSpaceDN w:val="0"/>
      <w:adjustRightInd w:val="0"/>
      <w:spacing w:after="180"/>
    </w:pPr>
    <w:rPr>
      <w:rFonts w:ascii="Times New Roman" w:eastAsia="宋体" w:hAnsi="Times New Roman" w:cs="Times New Roman"/>
      <w:kern w:val="0"/>
      <w:sz w:val="20"/>
      <w:szCs w:val="20"/>
      <w:lang w:eastAsia="zh-CN"/>
    </w:rPr>
  </w:style>
  <w:style w:type="character" w:customStyle="1" w:styleId="observChar">
    <w:name w:val="observ. Char"/>
    <w:link w:val="observ"/>
    <w:rsid w:val="00FE0AE9"/>
    <w:rPr>
      <w:rFonts w:ascii="Times New Roman" w:eastAsia="宋体" w:hAnsi="Times New Roman" w:cs="Times New Roman"/>
      <w:kern w:val="0"/>
      <w:sz w:val="20"/>
      <w:szCs w:val="20"/>
      <w:lang w:val="en-GB" w:eastAsia="zh-CN"/>
    </w:rPr>
  </w:style>
  <w:style w:type="paragraph" w:customStyle="1" w:styleId="Agreement">
    <w:name w:val="Agreement"/>
    <w:basedOn w:val="a"/>
    <w:next w:val="Doc-text2"/>
    <w:uiPriority w:val="99"/>
    <w:qFormat/>
    <w:rsid w:val="003C5FCA"/>
    <w:pPr>
      <w:widowControl/>
      <w:numPr>
        <w:numId w:val="2"/>
      </w:numPr>
      <w:tabs>
        <w:tab w:val="num" w:pos="1619"/>
      </w:tabs>
      <w:overflowPunct w:val="0"/>
      <w:autoSpaceDE w:val="0"/>
      <w:autoSpaceDN w:val="0"/>
      <w:adjustRightInd w:val="0"/>
      <w:spacing w:before="60"/>
      <w:ind w:left="1616" w:hanging="357"/>
      <w:jc w:val="left"/>
      <w:textAlignment w:val="baseline"/>
    </w:pPr>
    <w:rPr>
      <w:rFonts w:ascii="Arial" w:eastAsia="Times New Roman" w:hAnsi="Arial" w:cs="Times New Roman"/>
      <w:b/>
      <w:kern w:val="0"/>
      <w:sz w:val="20"/>
      <w:szCs w:val="20"/>
    </w:rPr>
  </w:style>
  <w:style w:type="character" w:customStyle="1" w:styleId="B3Char">
    <w:name w:val="B3 Char"/>
    <w:qFormat/>
    <w:rsid w:val="00F970B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5332913">
      <w:bodyDiv w:val="1"/>
      <w:marLeft w:val="0"/>
      <w:marRight w:val="0"/>
      <w:marTop w:val="0"/>
      <w:marBottom w:val="0"/>
      <w:divBdr>
        <w:top w:val="none" w:sz="0" w:space="0" w:color="auto"/>
        <w:left w:val="none" w:sz="0" w:space="0" w:color="auto"/>
        <w:bottom w:val="none" w:sz="0" w:space="0" w:color="auto"/>
        <w:right w:val="none" w:sz="0" w:space="0" w:color="auto"/>
      </w:divBdr>
    </w:div>
    <w:div w:id="275409665">
      <w:bodyDiv w:val="1"/>
      <w:marLeft w:val="0"/>
      <w:marRight w:val="0"/>
      <w:marTop w:val="0"/>
      <w:marBottom w:val="0"/>
      <w:divBdr>
        <w:top w:val="none" w:sz="0" w:space="0" w:color="auto"/>
        <w:left w:val="none" w:sz="0" w:space="0" w:color="auto"/>
        <w:bottom w:val="none" w:sz="0" w:space="0" w:color="auto"/>
        <w:right w:val="none" w:sz="0" w:space="0" w:color="auto"/>
      </w:divBdr>
      <w:divsChild>
        <w:div w:id="1927222667">
          <w:marLeft w:val="1166"/>
          <w:marRight w:val="0"/>
          <w:marTop w:val="86"/>
          <w:marBottom w:val="0"/>
          <w:divBdr>
            <w:top w:val="none" w:sz="0" w:space="0" w:color="auto"/>
            <w:left w:val="none" w:sz="0" w:space="0" w:color="auto"/>
            <w:bottom w:val="none" w:sz="0" w:space="0" w:color="auto"/>
            <w:right w:val="none" w:sz="0" w:space="0" w:color="auto"/>
          </w:divBdr>
        </w:div>
        <w:div w:id="1745447259">
          <w:marLeft w:val="1800"/>
          <w:marRight w:val="0"/>
          <w:marTop w:val="77"/>
          <w:marBottom w:val="0"/>
          <w:divBdr>
            <w:top w:val="none" w:sz="0" w:space="0" w:color="auto"/>
            <w:left w:val="none" w:sz="0" w:space="0" w:color="auto"/>
            <w:bottom w:val="none" w:sz="0" w:space="0" w:color="auto"/>
            <w:right w:val="none" w:sz="0" w:space="0" w:color="auto"/>
          </w:divBdr>
        </w:div>
        <w:div w:id="1183788849">
          <w:marLeft w:val="1800"/>
          <w:marRight w:val="0"/>
          <w:marTop w:val="77"/>
          <w:marBottom w:val="0"/>
          <w:divBdr>
            <w:top w:val="none" w:sz="0" w:space="0" w:color="auto"/>
            <w:left w:val="none" w:sz="0" w:space="0" w:color="auto"/>
            <w:bottom w:val="none" w:sz="0" w:space="0" w:color="auto"/>
            <w:right w:val="none" w:sz="0" w:space="0" w:color="auto"/>
          </w:divBdr>
        </w:div>
        <w:div w:id="625434900">
          <w:marLeft w:val="1166"/>
          <w:marRight w:val="0"/>
          <w:marTop w:val="86"/>
          <w:marBottom w:val="0"/>
          <w:divBdr>
            <w:top w:val="none" w:sz="0" w:space="0" w:color="auto"/>
            <w:left w:val="none" w:sz="0" w:space="0" w:color="auto"/>
            <w:bottom w:val="none" w:sz="0" w:space="0" w:color="auto"/>
            <w:right w:val="none" w:sz="0" w:space="0" w:color="auto"/>
          </w:divBdr>
        </w:div>
        <w:div w:id="1108433343">
          <w:marLeft w:val="1166"/>
          <w:marRight w:val="0"/>
          <w:marTop w:val="86"/>
          <w:marBottom w:val="0"/>
          <w:divBdr>
            <w:top w:val="none" w:sz="0" w:space="0" w:color="auto"/>
            <w:left w:val="none" w:sz="0" w:space="0" w:color="auto"/>
            <w:bottom w:val="none" w:sz="0" w:space="0" w:color="auto"/>
            <w:right w:val="none" w:sz="0" w:space="0" w:color="auto"/>
          </w:divBdr>
        </w:div>
      </w:divsChild>
    </w:div>
    <w:div w:id="345597248">
      <w:bodyDiv w:val="1"/>
      <w:marLeft w:val="0"/>
      <w:marRight w:val="0"/>
      <w:marTop w:val="0"/>
      <w:marBottom w:val="0"/>
      <w:divBdr>
        <w:top w:val="none" w:sz="0" w:space="0" w:color="auto"/>
        <w:left w:val="none" w:sz="0" w:space="0" w:color="auto"/>
        <w:bottom w:val="none" w:sz="0" w:space="0" w:color="auto"/>
        <w:right w:val="none" w:sz="0" w:space="0" w:color="auto"/>
      </w:divBdr>
    </w:div>
    <w:div w:id="438599035">
      <w:bodyDiv w:val="1"/>
      <w:marLeft w:val="0"/>
      <w:marRight w:val="0"/>
      <w:marTop w:val="0"/>
      <w:marBottom w:val="0"/>
      <w:divBdr>
        <w:top w:val="none" w:sz="0" w:space="0" w:color="auto"/>
        <w:left w:val="none" w:sz="0" w:space="0" w:color="auto"/>
        <w:bottom w:val="none" w:sz="0" w:space="0" w:color="auto"/>
        <w:right w:val="none" w:sz="0" w:space="0" w:color="auto"/>
      </w:divBdr>
      <w:divsChild>
        <w:div w:id="2093119738">
          <w:marLeft w:val="547"/>
          <w:marRight w:val="0"/>
          <w:marTop w:val="86"/>
          <w:marBottom w:val="0"/>
          <w:divBdr>
            <w:top w:val="none" w:sz="0" w:space="0" w:color="auto"/>
            <w:left w:val="none" w:sz="0" w:space="0" w:color="auto"/>
            <w:bottom w:val="none" w:sz="0" w:space="0" w:color="auto"/>
            <w:right w:val="none" w:sz="0" w:space="0" w:color="auto"/>
          </w:divBdr>
        </w:div>
        <w:div w:id="110367010">
          <w:marLeft w:val="1166"/>
          <w:marRight w:val="0"/>
          <w:marTop w:val="86"/>
          <w:marBottom w:val="0"/>
          <w:divBdr>
            <w:top w:val="none" w:sz="0" w:space="0" w:color="auto"/>
            <w:left w:val="none" w:sz="0" w:space="0" w:color="auto"/>
            <w:bottom w:val="none" w:sz="0" w:space="0" w:color="auto"/>
            <w:right w:val="none" w:sz="0" w:space="0" w:color="auto"/>
          </w:divBdr>
        </w:div>
        <w:div w:id="1686595187">
          <w:marLeft w:val="1166"/>
          <w:marRight w:val="0"/>
          <w:marTop w:val="86"/>
          <w:marBottom w:val="0"/>
          <w:divBdr>
            <w:top w:val="none" w:sz="0" w:space="0" w:color="auto"/>
            <w:left w:val="none" w:sz="0" w:space="0" w:color="auto"/>
            <w:bottom w:val="none" w:sz="0" w:space="0" w:color="auto"/>
            <w:right w:val="none" w:sz="0" w:space="0" w:color="auto"/>
          </w:divBdr>
        </w:div>
        <w:div w:id="273906287">
          <w:marLeft w:val="1166"/>
          <w:marRight w:val="0"/>
          <w:marTop w:val="86"/>
          <w:marBottom w:val="0"/>
          <w:divBdr>
            <w:top w:val="none" w:sz="0" w:space="0" w:color="auto"/>
            <w:left w:val="none" w:sz="0" w:space="0" w:color="auto"/>
            <w:bottom w:val="none" w:sz="0" w:space="0" w:color="auto"/>
            <w:right w:val="none" w:sz="0" w:space="0" w:color="auto"/>
          </w:divBdr>
        </w:div>
      </w:divsChild>
    </w:div>
    <w:div w:id="468206742">
      <w:bodyDiv w:val="1"/>
      <w:marLeft w:val="0"/>
      <w:marRight w:val="0"/>
      <w:marTop w:val="0"/>
      <w:marBottom w:val="0"/>
      <w:divBdr>
        <w:top w:val="none" w:sz="0" w:space="0" w:color="auto"/>
        <w:left w:val="none" w:sz="0" w:space="0" w:color="auto"/>
        <w:bottom w:val="none" w:sz="0" w:space="0" w:color="auto"/>
        <w:right w:val="none" w:sz="0" w:space="0" w:color="auto"/>
      </w:divBdr>
      <w:divsChild>
        <w:div w:id="1738169468">
          <w:marLeft w:val="547"/>
          <w:marRight w:val="0"/>
          <w:marTop w:val="86"/>
          <w:marBottom w:val="0"/>
          <w:divBdr>
            <w:top w:val="none" w:sz="0" w:space="0" w:color="auto"/>
            <w:left w:val="none" w:sz="0" w:space="0" w:color="auto"/>
            <w:bottom w:val="none" w:sz="0" w:space="0" w:color="auto"/>
            <w:right w:val="none" w:sz="0" w:space="0" w:color="auto"/>
          </w:divBdr>
        </w:div>
      </w:divsChild>
    </w:div>
    <w:div w:id="577636702">
      <w:bodyDiv w:val="1"/>
      <w:marLeft w:val="0"/>
      <w:marRight w:val="0"/>
      <w:marTop w:val="0"/>
      <w:marBottom w:val="0"/>
      <w:divBdr>
        <w:top w:val="none" w:sz="0" w:space="0" w:color="auto"/>
        <w:left w:val="none" w:sz="0" w:space="0" w:color="auto"/>
        <w:bottom w:val="none" w:sz="0" w:space="0" w:color="auto"/>
        <w:right w:val="none" w:sz="0" w:space="0" w:color="auto"/>
      </w:divBdr>
      <w:divsChild>
        <w:div w:id="76483332">
          <w:marLeft w:val="1166"/>
          <w:marRight w:val="0"/>
          <w:marTop w:val="77"/>
          <w:marBottom w:val="0"/>
          <w:divBdr>
            <w:top w:val="none" w:sz="0" w:space="0" w:color="auto"/>
            <w:left w:val="none" w:sz="0" w:space="0" w:color="auto"/>
            <w:bottom w:val="none" w:sz="0" w:space="0" w:color="auto"/>
            <w:right w:val="none" w:sz="0" w:space="0" w:color="auto"/>
          </w:divBdr>
        </w:div>
      </w:divsChild>
    </w:div>
    <w:div w:id="610286052">
      <w:bodyDiv w:val="1"/>
      <w:marLeft w:val="0"/>
      <w:marRight w:val="0"/>
      <w:marTop w:val="0"/>
      <w:marBottom w:val="0"/>
      <w:divBdr>
        <w:top w:val="none" w:sz="0" w:space="0" w:color="auto"/>
        <w:left w:val="none" w:sz="0" w:space="0" w:color="auto"/>
        <w:bottom w:val="none" w:sz="0" w:space="0" w:color="auto"/>
        <w:right w:val="none" w:sz="0" w:space="0" w:color="auto"/>
      </w:divBdr>
      <w:divsChild>
        <w:div w:id="1457915048">
          <w:marLeft w:val="1166"/>
          <w:marRight w:val="0"/>
          <w:marTop w:val="86"/>
          <w:marBottom w:val="0"/>
          <w:divBdr>
            <w:top w:val="none" w:sz="0" w:space="0" w:color="auto"/>
            <w:left w:val="none" w:sz="0" w:space="0" w:color="auto"/>
            <w:bottom w:val="none" w:sz="0" w:space="0" w:color="auto"/>
            <w:right w:val="none" w:sz="0" w:space="0" w:color="auto"/>
          </w:divBdr>
        </w:div>
      </w:divsChild>
    </w:div>
    <w:div w:id="675575953">
      <w:bodyDiv w:val="1"/>
      <w:marLeft w:val="0"/>
      <w:marRight w:val="0"/>
      <w:marTop w:val="0"/>
      <w:marBottom w:val="0"/>
      <w:divBdr>
        <w:top w:val="none" w:sz="0" w:space="0" w:color="auto"/>
        <w:left w:val="none" w:sz="0" w:space="0" w:color="auto"/>
        <w:bottom w:val="none" w:sz="0" w:space="0" w:color="auto"/>
        <w:right w:val="none" w:sz="0" w:space="0" w:color="auto"/>
      </w:divBdr>
      <w:divsChild>
        <w:div w:id="983656810">
          <w:marLeft w:val="547"/>
          <w:marRight w:val="0"/>
          <w:marTop w:val="86"/>
          <w:marBottom w:val="0"/>
          <w:divBdr>
            <w:top w:val="none" w:sz="0" w:space="0" w:color="auto"/>
            <w:left w:val="none" w:sz="0" w:space="0" w:color="auto"/>
            <w:bottom w:val="none" w:sz="0" w:space="0" w:color="auto"/>
            <w:right w:val="none" w:sz="0" w:space="0" w:color="auto"/>
          </w:divBdr>
        </w:div>
      </w:divsChild>
    </w:div>
    <w:div w:id="724329457">
      <w:bodyDiv w:val="1"/>
      <w:marLeft w:val="0"/>
      <w:marRight w:val="0"/>
      <w:marTop w:val="0"/>
      <w:marBottom w:val="0"/>
      <w:divBdr>
        <w:top w:val="none" w:sz="0" w:space="0" w:color="auto"/>
        <w:left w:val="none" w:sz="0" w:space="0" w:color="auto"/>
        <w:bottom w:val="none" w:sz="0" w:space="0" w:color="auto"/>
        <w:right w:val="none" w:sz="0" w:space="0" w:color="auto"/>
      </w:divBdr>
      <w:divsChild>
        <w:div w:id="439491177">
          <w:marLeft w:val="1138"/>
          <w:marRight w:val="0"/>
          <w:marTop w:val="77"/>
          <w:marBottom w:val="0"/>
          <w:divBdr>
            <w:top w:val="none" w:sz="0" w:space="0" w:color="auto"/>
            <w:left w:val="none" w:sz="0" w:space="0" w:color="auto"/>
            <w:bottom w:val="none" w:sz="0" w:space="0" w:color="auto"/>
            <w:right w:val="none" w:sz="0" w:space="0" w:color="auto"/>
          </w:divBdr>
        </w:div>
      </w:divsChild>
    </w:div>
    <w:div w:id="788279900">
      <w:bodyDiv w:val="1"/>
      <w:marLeft w:val="0"/>
      <w:marRight w:val="0"/>
      <w:marTop w:val="0"/>
      <w:marBottom w:val="0"/>
      <w:divBdr>
        <w:top w:val="none" w:sz="0" w:space="0" w:color="auto"/>
        <w:left w:val="none" w:sz="0" w:space="0" w:color="auto"/>
        <w:bottom w:val="none" w:sz="0" w:space="0" w:color="auto"/>
        <w:right w:val="none" w:sz="0" w:space="0" w:color="auto"/>
      </w:divBdr>
      <w:divsChild>
        <w:div w:id="821123490">
          <w:marLeft w:val="1166"/>
          <w:marRight w:val="0"/>
          <w:marTop w:val="86"/>
          <w:marBottom w:val="0"/>
          <w:divBdr>
            <w:top w:val="none" w:sz="0" w:space="0" w:color="auto"/>
            <w:left w:val="none" w:sz="0" w:space="0" w:color="auto"/>
            <w:bottom w:val="none" w:sz="0" w:space="0" w:color="auto"/>
            <w:right w:val="none" w:sz="0" w:space="0" w:color="auto"/>
          </w:divBdr>
        </w:div>
      </w:divsChild>
    </w:div>
    <w:div w:id="944265856">
      <w:bodyDiv w:val="1"/>
      <w:marLeft w:val="0"/>
      <w:marRight w:val="0"/>
      <w:marTop w:val="0"/>
      <w:marBottom w:val="0"/>
      <w:divBdr>
        <w:top w:val="none" w:sz="0" w:space="0" w:color="auto"/>
        <w:left w:val="none" w:sz="0" w:space="0" w:color="auto"/>
        <w:bottom w:val="none" w:sz="0" w:space="0" w:color="auto"/>
        <w:right w:val="none" w:sz="0" w:space="0" w:color="auto"/>
      </w:divBdr>
      <w:divsChild>
        <w:div w:id="33584871">
          <w:marLeft w:val="547"/>
          <w:marRight w:val="0"/>
          <w:marTop w:val="86"/>
          <w:marBottom w:val="0"/>
          <w:divBdr>
            <w:top w:val="none" w:sz="0" w:space="0" w:color="auto"/>
            <w:left w:val="none" w:sz="0" w:space="0" w:color="auto"/>
            <w:bottom w:val="none" w:sz="0" w:space="0" w:color="auto"/>
            <w:right w:val="none" w:sz="0" w:space="0" w:color="auto"/>
          </w:divBdr>
        </w:div>
      </w:divsChild>
    </w:div>
    <w:div w:id="1043015499">
      <w:bodyDiv w:val="1"/>
      <w:marLeft w:val="0"/>
      <w:marRight w:val="0"/>
      <w:marTop w:val="0"/>
      <w:marBottom w:val="0"/>
      <w:divBdr>
        <w:top w:val="none" w:sz="0" w:space="0" w:color="auto"/>
        <w:left w:val="none" w:sz="0" w:space="0" w:color="auto"/>
        <w:bottom w:val="none" w:sz="0" w:space="0" w:color="auto"/>
        <w:right w:val="none" w:sz="0" w:space="0" w:color="auto"/>
      </w:divBdr>
      <w:divsChild>
        <w:div w:id="2078015883">
          <w:marLeft w:val="547"/>
          <w:marRight w:val="0"/>
          <w:marTop w:val="86"/>
          <w:marBottom w:val="0"/>
          <w:divBdr>
            <w:top w:val="none" w:sz="0" w:space="0" w:color="auto"/>
            <w:left w:val="none" w:sz="0" w:space="0" w:color="auto"/>
            <w:bottom w:val="none" w:sz="0" w:space="0" w:color="auto"/>
            <w:right w:val="none" w:sz="0" w:space="0" w:color="auto"/>
          </w:divBdr>
        </w:div>
      </w:divsChild>
    </w:div>
    <w:div w:id="1098407903">
      <w:bodyDiv w:val="1"/>
      <w:marLeft w:val="0"/>
      <w:marRight w:val="0"/>
      <w:marTop w:val="0"/>
      <w:marBottom w:val="0"/>
      <w:divBdr>
        <w:top w:val="none" w:sz="0" w:space="0" w:color="auto"/>
        <w:left w:val="none" w:sz="0" w:space="0" w:color="auto"/>
        <w:bottom w:val="none" w:sz="0" w:space="0" w:color="auto"/>
        <w:right w:val="none" w:sz="0" w:space="0" w:color="auto"/>
      </w:divBdr>
    </w:div>
    <w:div w:id="1179999774">
      <w:bodyDiv w:val="1"/>
      <w:marLeft w:val="0"/>
      <w:marRight w:val="0"/>
      <w:marTop w:val="0"/>
      <w:marBottom w:val="0"/>
      <w:divBdr>
        <w:top w:val="none" w:sz="0" w:space="0" w:color="auto"/>
        <w:left w:val="none" w:sz="0" w:space="0" w:color="auto"/>
        <w:bottom w:val="none" w:sz="0" w:space="0" w:color="auto"/>
        <w:right w:val="none" w:sz="0" w:space="0" w:color="auto"/>
      </w:divBdr>
      <w:divsChild>
        <w:div w:id="447746251">
          <w:marLeft w:val="1166"/>
          <w:marRight w:val="0"/>
          <w:marTop w:val="86"/>
          <w:marBottom w:val="0"/>
          <w:divBdr>
            <w:top w:val="none" w:sz="0" w:space="0" w:color="auto"/>
            <w:left w:val="none" w:sz="0" w:space="0" w:color="auto"/>
            <w:bottom w:val="none" w:sz="0" w:space="0" w:color="auto"/>
            <w:right w:val="none" w:sz="0" w:space="0" w:color="auto"/>
          </w:divBdr>
        </w:div>
      </w:divsChild>
    </w:div>
    <w:div w:id="1237403015">
      <w:bodyDiv w:val="1"/>
      <w:marLeft w:val="0"/>
      <w:marRight w:val="0"/>
      <w:marTop w:val="0"/>
      <w:marBottom w:val="0"/>
      <w:divBdr>
        <w:top w:val="none" w:sz="0" w:space="0" w:color="auto"/>
        <w:left w:val="none" w:sz="0" w:space="0" w:color="auto"/>
        <w:bottom w:val="none" w:sz="0" w:space="0" w:color="auto"/>
        <w:right w:val="none" w:sz="0" w:space="0" w:color="auto"/>
      </w:divBdr>
      <w:divsChild>
        <w:div w:id="290063474">
          <w:marLeft w:val="1800"/>
          <w:marRight w:val="0"/>
          <w:marTop w:val="77"/>
          <w:marBottom w:val="0"/>
          <w:divBdr>
            <w:top w:val="none" w:sz="0" w:space="0" w:color="auto"/>
            <w:left w:val="none" w:sz="0" w:space="0" w:color="auto"/>
            <w:bottom w:val="none" w:sz="0" w:space="0" w:color="auto"/>
            <w:right w:val="none" w:sz="0" w:space="0" w:color="auto"/>
          </w:divBdr>
        </w:div>
        <w:div w:id="140923676">
          <w:marLeft w:val="1800"/>
          <w:marRight w:val="0"/>
          <w:marTop w:val="77"/>
          <w:marBottom w:val="0"/>
          <w:divBdr>
            <w:top w:val="none" w:sz="0" w:space="0" w:color="auto"/>
            <w:left w:val="none" w:sz="0" w:space="0" w:color="auto"/>
            <w:bottom w:val="none" w:sz="0" w:space="0" w:color="auto"/>
            <w:right w:val="none" w:sz="0" w:space="0" w:color="auto"/>
          </w:divBdr>
        </w:div>
        <w:div w:id="542909307">
          <w:marLeft w:val="1800"/>
          <w:marRight w:val="0"/>
          <w:marTop w:val="77"/>
          <w:marBottom w:val="0"/>
          <w:divBdr>
            <w:top w:val="none" w:sz="0" w:space="0" w:color="auto"/>
            <w:left w:val="none" w:sz="0" w:space="0" w:color="auto"/>
            <w:bottom w:val="none" w:sz="0" w:space="0" w:color="auto"/>
            <w:right w:val="none" w:sz="0" w:space="0" w:color="auto"/>
          </w:divBdr>
        </w:div>
        <w:div w:id="151265147">
          <w:marLeft w:val="1800"/>
          <w:marRight w:val="0"/>
          <w:marTop w:val="77"/>
          <w:marBottom w:val="0"/>
          <w:divBdr>
            <w:top w:val="none" w:sz="0" w:space="0" w:color="auto"/>
            <w:left w:val="none" w:sz="0" w:space="0" w:color="auto"/>
            <w:bottom w:val="none" w:sz="0" w:space="0" w:color="auto"/>
            <w:right w:val="none" w:sz="0" w:space="0" w:color="auto"/>
          </w:divBdr>
        </w:div>
      </w:divsChild>
    </w:div>
    <w:div w:id="1299217215">
      <w:bodyDiv w:val="1"/>
      <w:marLeft w:val="0"/>
      <w:marRight w:val="0"/>
      <w:marTop w:val="0"/>
      <w:marBottom w:val="0"/>
      <w:divBdr>
        <w:top w:val="none" w:sz="0" w:space="0" w:color="auto"/>
        <w:left w:val="none" w:sz="0" w:space="0" w:color="auto"/>
        <w:bottom w:val="none" w:sz="0" w:space="0" w:color="auto"/>
        <w:right w:val="none" w:sz="0" w:space="0" w:color="auto"/>
      </w:divBdr>
      <w:divsChild>
        <w:div w:id="1789812775">
          <w:marLeft w:val="547"/>
          <w:marRight w:val="0"/>
          <w:marTop w:val="96"/>
          <w:marBottom w:val="0"/>
          <w:divBdr>
            <w:top w:val="none" w:sz="0" w:space="0" w:color="auto"/>
            <w:left w:val="none" w:sz="0" w:space="0" w:color="auto"/>
            <w:bottom w:val="none" w:sz="0" w:space="0" w:color="auto"/>
            <w:right w:val="none" w:sz="0" w:space="0" w:color="auto"/>
          </w:divBdr>
        </w:div>
      </w:divsChild>
    </w:div>
    <w:div w:id="1719667707">
      <w:bodyDiv w:val="1"/>
      <w:marLeft w:val="0"/>
      <w:marRight w:val="0"/>
      <w:marTop w:val="0"/>
      <w:marBottom w:val="0"/>
      <w:divBdr>
        <w:top w:val="none" w:sz="0" w:space="0" w:color="auto"/>
        <w:left w:val="none" w:sz="0" w:space="0" w:color="auto"/>
        <w:bottom w:val="none" w:sz="0" w:space="0" w:color="auto"/>
        <w:right w:val="none" w:sz="0" w:space="0" w:color="auto"/>
      </w:divBdr>
      <w:divsChild>
        <w:div w:id="1387073339">
          <w:marLeft w:val="547"/>
          <w:marRight w:val="0"/>
          <w:marTop w:val="86"/>
          <w:marBottom w:val="0"/>
          <w:divBdr>
            <w:top w:val="none" w:sz="0" w:space="0" w:color="auto"/>
            <w:left w:val="none" w:sz="0" w:space="0" w:color="auto"/>
            <w:bottom w:val="none" w:sz="0" w:space="0" w:color="auto"/>
            <w:right w:val="none" w:sz="0" w:space="0" w:color="auto"/>
          </w:divBdr>
        </w:div>
        <w:div w:id="876039773">
          <w:marLeft w:val="547"/>
          <w:marRight w:val="0"/>
          <w:marTop w:val="86"/>
          <w:marBottom w:val="0"/>
          <w:divBdr>
            <w:top w:val="none" w:sz="0" w:space="0" w:color="auto"/>
            <w:left w:val="none" w:sz="0" w:space="0" w:color="auto"/>
            <w:bottom w:val="none" w:sz="0" w:space="0" w:color="auto"/>
            <w:right w:val="none" w:sz="0" w:space="0" w:color="auto"/>
          </w:divBdr>
        </w:div>
      </w:divsChild>
    </w:div>
    <w:div w:id="1772045418">
      <w:bodyDiv w:val="1"/>
      <w:marLeft w:val="0"/>
      <w:marRight w:val="0"/>
      <w:marTop w:val="0"/>
      <w:marBottom w:val="0"/>
      <w:divBdr>
        <w:top w:val="none" w:sz="0" w:space="0" w:color="auto"/>
        <w:left w:val="none" w:sz="0" w:space="0" w:color="auto"/>
        <w:bottom w:val="none" w:sz="0" w:space="0" w:color="auto"/>
        <w:right w:val="none" w:sz="0" w:space="0" w:color="auto"/>
      </w:divBdr>
    </w:div>
    <w:div w:id="1813205722">
      <w:bodyDiv w:val="1"/>
      <w:marLeft w:val="0"/>
      <w:marRight w:val="0"/>
      <w:marTop w:val="0"/>
      <w:marBottom w:val="0"/>
      <w:divBdr>
        <w:top w:val="none" w:sz="0" w:space="0" w:color="auto"/>
        <w:left w:val="none" w:sz="0" w:space="0" w:color="auto"/>
        <w:bottom w:val="none" w:sz="0" w:space="0" w:color="auto"/>
        <w:right w:val="none" w:sz="0" w:space="0" w:color="auto"/>
      </w:divBdr>
    </w:div>
    <w:div w:id="1861628639">
      <w:bodyDiv w:val="1"/>
      <w:marLeft w:val="0"/>
      <w:marRight w:val="0"/>
      <w:marTop w:val="0"/>
      <w:marBottom w:val="0"/>
      <w:divBdr>
        <w:top w:val="none" w:sz="0" w:space="0" w:color="auto"/>
        <w:left w:val="none" w:sz="0" w:space="0" w:color="auto"/>
        <w:bottom w:val="none" w:sz="0" w:space="0" w:color="auto"/>
        <w:right w:val="none" w:sz="0" w:space="0" w:color="auto"/>
      </w:divBdr>
      <w:divsChild>
        <w:div w:id="972639500">
          <w:marLeft w:val="547"/>
          <w:marRight w:val="0"/>
          <w:marTop w:val="96"/>
          <w:marBottom w:val="0"/>
          <w:divBdr>
            <w:top w:val="none" w:sz="0" w:space="0" w:color="auto"/>
            <w:left w:val="none" w:sz="0" w:space="0" w:color="auto"/>
            <w:bottom w:val="none" w:sz="0" w:space="0" w:color="auto"/>
            <w:right w:val="none" w:sz="0" w:space="0" w:color="auto"/>
          </w:divBdr>
        </w:div>
      </w:divsChild>
    </w:div>
    <w:div w:id="1978803064">
      <w:bodyDiv w:val="1"/>
      <w:marLeft w:val="0"/>
      <w:marRight w:val="0"/>
      <w:marTop w:val="0"/>
      <w:marBottom w:val="0"/>
      <w:divBdr>
        <w:top w:val="none" w:sz="0" w:space="0" w:color="auto"/>
        <w:left w:val="none" w:sz="0" w:space="0" w:color="auto"/>
        <w:bottom w:val="none" w:sz="0" w:space="0" w:color="auto"/>
        <w:right w:val="none" w:sz="0" w:space="0" w:color="auto"/>
      </w:divBdr>
    </w:div>
    <w:div w:id="2098361522">
      <w:bodyDiv w:val="1"/>
      <w:marLeft w:val="0"/>
      <w:marRight w:val="0"/>
      <w:marTop w:val="0"/>
      <w:marBottom w:val="0"/>
      <w:divBdr>
        <w:top w:val="none" w:sz="0" w:space="0" w:color="auto"/>
        <w:left w:val="none" w:sz="0" w:space="0" w:color="auto"/>
        <w:bottom w:val="none" w:sz="0" w:space="0" w:color="auto"/>
        <w:right w:val="none" w:sz="0" w:space="0" w:color="auto"/>
      </w:divBdr>
    </w:div>
    <w:div w:id="2139639492">
      <w:bodyDiv w:val="1"/>
      <w:marLeft w:val="0"/>
      <w:marRight w:val="0"/>
      <w:marTop w:val="0"/>
      <w:marBottom w:val="0"/>
      <w:divBdr>
        <w:top w:val="none" w:sz="0" w:space="0" w:color="auto"/>
        <w:left w:val="none" w:sz="0" w:space="0" w:color="auto"/>
        <w:bottom w:val="none" w:sz="0" w:space="0" w:color="auto"/>
        <w:right w:val="none" w:sz="0" w:space="0" w:color="auto"/>
      </w:divBdr>
      <w:divsChild>
        <w:div w:id="1762137930">
          <w:marLeft w:val="288"/>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36BE63-921E-4C95-9DD3-007CD9C6C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14382</TotalTime>
  <Pages>2</Pages>
  <Words>791</Words>
  <Characters>4511</Characters>
  <Application>Microsoft Office Word</Application>
  <DocSecurity>0</DocSecurity>
  <Lines>37</Lines>
  <Paragraphs>10</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 (Wangda)</cp:lastModifiedBy>
  <cp:revision>513</cp:revision>
  <dcterms:created xsi:type="dcterms:W3CDTF">2019-04-30T06:30:00Z</dcterms:created>
  <dcterms:modified xsi:type="dcterms:W3CDTF">2022-09-29T09:08:00Z</dcterms:modified>
</cp:coreProperties>
</file>